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67CFC" w14:textId="77777777" w:rsidR="00C2718F" w:rsidRPr="00601E56" w:rsidRDefault="00C2718F" w:rsidP="00290199">
      <w:pPr>
        <w:pageBreakBefore/>
        <w:spacing w:before="120"/>
        <w:jc w:val="center"/>
        <w:rPr>
          <w:b/>
          <w:sz w:val="22"/>
          <w:szCs w:val="22"/>
        </w:rPr>
      </w:pPr>
      <w:r w:rsidRPr="00601E56">
        <w:rPr>
          <w:b/>
          <w:sz w:val="22"/>
          <w:szCs w:val="22"/>
        </w:rPr>
        <w:t>GRANT CONTRACT</w:t>
      </w:r>
    </w:p>
    <w:p w14:paraId="06C5D227" w14:textId="77777777" w:rsidR="006E519B" w:rsidRPr="00601E56" w:rsidRDefault="006E519B" w:rsidP="006E519B">
      <w:pPr>
        <w:pStyle w:val="Text2"/>
        <w:tabs>
          <w:tab w:val="clear" w:pos="2161"/>
          <w:tab w:val="left" w:pos="-1701"/>
          <w:tab w:val="left" w:pos="-1560"/>
        </w:tabs>
        <w:spacing w:before="120" w:after="0"/>
        <w:ind w:left="0"/>
        <w:jc w:val="center"/>
        <w:rPr>
          <w:b/>
          <w:sz w:val="22"/>
          <w:szCs w:val="22"/>
        </w:rPr>
      </w:pPr>
      <w:r w:rsidRPr="00601E56">
        <w:rPr>
          <w:b/>
          <w:sz w:val="22"/>
          <w:szCs w:val="22"/>
        </w:rPr>
        <w:t>&lt;</w:t>
      </w:r>
      <w:r w:rsidRPr="00601E56">
        <w:rPr>
          <w:sz w:val="22"/>
          <w:szCs w:val="22"/>
          <w:highlight w:val="yellow"/>
        </w:rPr>
        <w:t>Grant contract identification number</w:t>
      </w:r>
      <w:r w:rsidRPr="00601E56">
        <w:rPr>
          <w:i/>
          <w:sz w:val="22"/>
          <w:szCs w:val="22"/>
        </w:rPr>
        <w:t>&gt;</w:t>
      </w:r>
    </w:p>
    <w:p w14:paraId="6E1BC65B" w14:textId="77777777" w:rsidR="00A44FE3" w:rsidRPr="00601E56" w:rsidRDefault="009A1787" w:rsidP="00532286">
      <w:pPr>
        <w:pStyle w:val="Text2"/>
        <w:tabs>
          <w:tab w:val="clear" w:pos="2161"/>
          <w:tab w:val="left" w:pos="-1701"/>
          <w:tab w:val="left" w:pos="-1560"/>
        </w:tabs>
        <w:spacing w:before="120" w:after="0"/>
        <w:ind w:left="0"/>
        <w:jc w:val="center"/>
        <w:rPr>
          <w:sz w:val="22"/>
          <w:szCs w:val="22"/>
        </w:rPr>
      </w:pPr>
      <w:r w:rsidRPr="00601E56">
        <w:rPr>
          <w:sz w:val="22"/>
          <w:szCs w:val="22"/>
        </w:rPr>
        <w:t xml:space="preserve"> </w:t>
      </w:r>
      <w:r w:rsidR="00A44FE3" w:rsidRPr="00601E56">
        <w:rPr>
          <w:sz w:val="22"/>
          <w:szCs w:val="22"/>
        </w:rPr>
        <w:t xml:space="preserve">(the </w:t>
      </w:r>
      <w:r w:rsidR="00B479BA" w:rsidRPr="00601E56">
        <w:rPr>
          <w:sz w:val="22"/>
          <w:szCs w:val="22"/>
        </w:rPr>
        <w:t>‘</w:t>
      </w:r>
      <w:r w:rsidR="00BF0980" w:rsidRPr="00601E56">
        <w:rPr>
          <w:sz w:val="22"/>
          <w:szCs w:val="22"/>
        </w:rPr>
        <w:t>c</w:t>
      </w:r>
      <w:r w:rsidR="00A44FE3" w:rsidRPr="00601E56">
        <w:rPr>
          <w:sz w:val="22"/>
          <w:szCs w:val="22"/>
        </w:rPr>
        <w:t>ontract</w:t>
      </w:r>
      <w:r w:rsidR="00B479BA" w:rsidRPr="00601E56">
        <w:rPr>
          <w:sz w:val="22"/>
          <w:szCs w:val="22"/>
        </w:rPr>
        <w:t>’</w:t>
      </w:r>
      <w:r w:rsidR="00A44FE3" w:rsidRPr="00601E56">
        <w:rPr>
          <w:sz w:val="22"/>
          <w:szCs w:val="22"/>
        </w:rPr>
        <w:t>)</w:t>
      </w:r>
    </w:p>
    <w:p w14:paraId="3A9586FF" w14:textId="77777777" w:rsidR="006A0EBA" w:rsidRPr="00601E56" w:rsidRDefault="006A0EBA" w:rsidP="00532286">
      <w:pPr>
        <w:pStyle w:val="Text2"/>
        <w:tabs>
          <w:tab w:val="clear" w:pos="2161"/>
          <w:tab w:val="left" w:pos="-1701"/>
          <w:tab w:val="left" w:pos="-1560"/>
        </w:tabs>
        <w:spacing w:before="120" w:after="0"/>
        <w:ind w:left="0"/>
        <w:jc w:val="center"/>
        <w:rPr>
          <w:b/>
          <w:sz w:val="22"/>
          <w:szCs w:val="22"/>
        </w:rPr>
      </w:pPr>
    </w:p>
    <w:p w14:paraId="1568BAE2" w14:textId="77777777" w:rsidR="009A1787" w:rsidRPr="00601E56" w:rsidRDefault="009A1787" w:rsidP="00532286">
      <w:pPr>
        <w:tabs>
          <w:tab w:val="left" w:pos="-1440"/>
          <w:tab w:val="left" w:pos="-720"/>
          <w:tab w:val="left" w:pos="828"/>
          <w:tab w:val="left" w:pos="1044"/>
          <w:tab w:val="left" w:pos="1260"/>
          <w:tab w:val="left" w:pos="1476"/>
          <w:tab w:val="left" w:pos="1692"/>
          <w:tab w:val="left" w:pos="2160"/>
        </w:tabs>
        <w:spacing w:before="120"/>
        <w:jc w:val="both"/>
        <w:rPr>
          <w:sz w:val="22"/>
          <w:szCs w:val="22"/>
        </w:rPr>
      </w:pPr>
      <w:r w:rsidRPr="00601E56">
        <w:rPr>
          <w:sz w:val="22"/>
          <w:szCs w:val="22"/>
        </w:rPr>
        <w:t>Centers for Civic Initiatives</w:t>
      </w:r>
    </w:p>
    <w:p w14:paraId="6DD62633" w14:textId="77777777" w:rsidR="009A1787" w:rsidRPr="00601E56" w:rsidRDefault="009A1787" w:rsidP="00532286">
      <w:pPr>
        <w:tabs>
          <w:tab w:val="left" w:pos="-1440"/>
          <w:tab w:val="left" w:pos="-720"/>
          <w:tab w:val="left" w:pos="828"/>
          <w:tab w:val="left" w:pos="1044"/>
          <w:tab w:val="left" w:pos="1260"/>
          <w:tab w:val="left" w:pos="1476"/>
          <w:tab w:val="left" w:pos="1692"/>
          <w:tab w:val="left" w:pos="2160"/>
        </w:tabs>
        <w:spacing w:before="120"/>
        <w:jc w:val="both"/>
        <w:rPr>
          <w:sz w:val="22"/>
          <w:szCs w:val="22"/>
        </w:rPr>
      </w:pPr>
      <w:r w:rsidRPr="00601E56">
        <w:rPr>
          <w:sz w:val="22"/>
          <w:szCs w:val="22"/>
        </w:rPr>
        <w:t>Ludviga Kube 7</w:t>
      </w:r>
    </w:p>
    <w:p w14:paraId="4B8451E9" w14:textId="77777777" w:rsidR="00C2718F" w:rsidRPr="00601E56" w:rsidRDefault="009A1787" w:rsidP="00532286">
      <w:pPr>
        <w:tabs>
          <w:tab w:val="left" w:pos="-1440"/>
          <w:tab w:val="left" w:pos="-720"/>
          <w:tab w:val="left" w:pos="828"/>
          <w:tab w:val="left" w:pos="1044"/>
          <w:tab w:val="left" w:pos="1260"/>
          <w:tab w:val="left" w:pos="1476"/>
          <w:tab w:val="left" w:pos="1692"/>
          <w:tab w:val="left" w:pos="2160"/>
        </w:tabs>
        <w:spacing w:before="120"/>
        <w:jc w:val="both"/>
        <w:rPr>
          <w:sz w:val="22"/>
          <w:szCs w:val="22"/>
        </w:rPr>
      </w:pPr>
      <w:r w:rsidRPr="00601E56">
        <w:rPr>
          <w:sz w:val="22"/>
          <w:szCs w:val="22"/>
        </w:rPr>
        <w:t xml:space="preserve">75 000 Tuzla </w:t>
      </w:r>
    </w:p>
    <w:p w14:paraId="2E473A54" w14:textId="77777777" w:rsidR="006E519B" w:rsidRPr="00601E56" w:rsidRDefault="006E519B" w:rsidP="00532286">
      <w:pPr>
        <w:tabs>
          <w:tab w:val="left" w:pos="-1440"/>
          <w:tab w:val="left" w:pos="-720"/>
          <w:tab w:val="left" w:pos="828"/>
          <w:tab w:val="left" w:pos="1044"/>
          <w:tab w:val="left" w:pos="1260"/>
          <w:tab w:val="left" w:pos="1476"/>
          <w:tab w:val="left" w:pos="1692"/>
          <w:tab w:val="left" w:pos="2160"/>
        </w:tabs>
        <w:spacing w:before="120"/>
        <w:jc w:val="both"/>
        <w:rPr>
          <w:sz w:val="22"/>
          <w:szCs w:val="22"/>
        </w:rPr>
      </w:pPr>
      <w:r w:rsidRPr="00601E56">
        <w:rPr>
          <w:sz w:val="22"/>
          <w:szCs w:val="22"/>
        </w:rPr>
        <w:t>Bosnia and Herzegovina</w:t>
      </w:r>
    </w:p>
    <w:p w14:paraId="7D956474" w14:textId="77777777" w:rsidR="00C2718F" w:rsidRPr="00601E56" w:rsidRDefault="00C2718F" w:rsidP="00532286">
      <w:pPr>
        <w:tabs>
          <w:tab w:val="left" w:pos="-1701"/>
          <w:tab w:val="left" w:pos="-1560"/>
          <w:tab w:val="left" w:pos="-1440"/>
        </w:tabs>
        <w:spacing w:before="120"/>
        <w:jc w:val="right"/>
        <w:rPr>
          <w:sz w:val="22"/>
          <w:szCs w:val="22"/>
        </w:rPr>
      </w:pPr>
      <w:r w:rsidRPr="00601E56">
        <w:rPr>
          <w:sz w:val="22"/>
          <w:szCs w:val="22"/>
        </w:rPr>
        <w:t>of the one part,</w:t>
      </w:r>
    </w:p>
    <w:p w14:paraId="673BC254" w14:textId="77777777" w:rsidR="006A0EBA" w:rsidRPr="00601E56" w:rsidRDefault="006A0EBA" w:rsidP="00532286">
      <w:pPr>
        <w:tabs>
          <w:tab w:val="left" w:pos="-1701"/>
          <w:tab w:val="left" w:pos="-1560"/>
          <w:tab w:val="left" w:pos="-1440"/>
        </w:tabs>
        <w:spacing w:before="120"/>
        <w:jc w:val="right"/>
        <w:rPr>
          <w:sz w:val="22"/>
          <w:szCs w:val="22"/>
        </w:rPr>
      </w:pPr>
    </w:p>
    <w:p w14:paraId="7A9B0B05" w14:textId="77777777" w:rsidR="006A0EBA" w:rsidRPr="00601E56" w:rsidRDefault="006A0EBA" w:rsidP="00532286">
      <w:pPr>
        <w:tabs>
          <w:tab w:val="left" w:pos="-1701"/>
          <w:tab w:val="left" w:pos="-1560"/>
          <w:tab w:val="left" w:pos="-1440"/>
        </w:tabs>
        <w:spacing w:before="120"/>
        <w:jc w:val="right"/>
        <w:rPr>
          <w:sz w:val="22"/>
          <w:szCs w:val="22"/>
        </w:rPr>
      </w:pPr>
    </w:p>
    <w:p w14:paraId="2902BE59" w14:textId="77777777" w:rsidR="00C2718F" w:rsidRPr="00601E56" w:rsidRDefault="00C2718F" w:rsidP="00532286">
      <w:pPr>
        <w:tabs>
          <w:tab w:val="left" w:pos="-1701"/>
          <w:tab w:val="left" w:pos="-1560"/>
          <w:tab w:val="left" w:pos="-1440"/>
        </w:tabs>
        <w:spacing w:before="120"/>
        <w:rPr>
          <w:sz w:val="22"/>
          <w:szCs w:val="22"/>
        </w:rPr>
      </w:pPr>
      <w:r w:rsidRPr="00601E56">
        <w:rPr>
          <w:sz w:val="22"/>
          <w:szCs w:val="22"/>
        </w:rPr>
        <w:t>and</w:t>
      </w:r>
    </w:p>
    <w:p w14:paraId="694D15CD" w14:textId="77777777" w:rsidR="0018427B" w:rsidRPr="00056ECF" w:rsidRDefault="00BB0F74" w:rsidP="00532286">
      <w:pPr>
        <w:spacing w:before="120"/>
        <w:jc w:val="both"/>
        <w:rPr>
          <w:sz w:val="22"/>
          <w:szCs w:val="22"/>
        </w:rPr>
      </w:pPr>
      <w:r w:rsidRPr="00056ECF">
        <w:rPr>
          <w:sz w:val="22"/>
          <w:szCs w:val="22"/>
        </w:rPr>
        <w:t>&lt;</w:t>
      </w:r>
      <w:r w:rsidR="0018427B" w:rsidRPr="00056ECF">
        <w:rPr>
          <w:sz w:val="22"/>
          <w:szCs w:val="22"/>
          <w:highlight w:val="yellow"/>
        </w:rPr>
        <w:t>Full official name</w:t>
      </w:r>
      <w:r w:rsidR="006339A2" w:rsidRPr="00056ECF">
        <w:rPr>
          <w:sz w:val="22"/>
          <w:szCs w:val="22"/>
          <w:highlight w:val="yellow"/>
        </w:rPr>
        <w:t xml:space="preserve"> </w:t>
      </w:r>
      <w:r w:rsidRPr="00056ECF">
        <w:rPr>
          <w:sz w:val="22"/>
          <w:szCs w:val="22"/>
        </w:rPr>
        <w:t>&gt;</w:t>
      </w:r>
    </w:p>
    <w:p w14:paraId="4D4A3F86" w14:textId="77777777" w:rsidR="0018427B" w:rsidRPr="00056ECF" w:rsidRDefault="00EC4191" w:rsidP="00532286">
      <w:pPr>
        <w:spacing w:before="120"/>
        <w:jc w:val="both"/>
        <w:rPr>
          <w:sz w:val="22"/>
          <w:szCs w:val="22"/>
        </w:rPr>
      </w:pPr>
      <w:r w:rsidRPr="00056ECF">
        <w:rPr>
          <w:sz w:val="22"/>
          <w:szCs w:val="22"/>
        </w:rPr>
        <w:t>[</w:t>
      </w:r>
      <w:r w:rsidR="00BB0F74" w:rsidRPr="00056ECF">
        <w:rPr>
          <w:sz w:val="22"/>
          <w:szCs w:val="22"/>
        </w:rPr>
        <w:t>&lt;</w:t>
      </w:r>
      <w:r w:rsidR="0018427B" w:rsidRPr="00056ECF">
        <w:rPr>
          <w:sz w:val="22"/>
          <w:szCs w:val="22"/>
          <w:highlight w:val="yellow"/>
        </w:rPr>
        <w:t>Legal status</w:t>
      </w:r>
      <w:r w:rsidR="006339A2" w:rsidRPr="00056ECF">
        <w:rPr>
          <w:sz w:val="22"/>
          <w:szCs w:val="22"/>
          <w:highlight w:val="yellow"/>
        </w:rPr>
        <w:t xml:space="preserve"> (organisation</w:t>
      </w:r>
      <w:r w:rsidR="006339A2" w:rsidRPr="00056ECF">
        <w:rPr>
          <w:sz w:val="22"/>
          <w:szCs w:val="22"/>
        </w:rPr>
        <w:t>)</w:t>
      </w:r>
      <w:r w:rsidR="0016570F" w:rsidRPr="00056ECF">
        <w:rPr>
          <w:sz w:val="22"/>
          <w:szCs w:val="22"/>
        </w:rPr>
        <w:t>&gt;</w:t>
      </w:r>
      <w:r w:rsidRPr="00056ECF">
        <w:rPr>
          <w:sz w:val="22"/>
          <w:szCs w:val="22"/>
        </w:rPr>
        <w:t>] [</w:t>
      </w:r>
      <w:r w:rsidR="0018016A" w:rsidRPr="00056ECF">
        <w:rPr>
          <w:sz w:val="22"/>
          <w:szCs w:val="22"/>
        </w:rPr>
        <w:t>&lt;</w:t>
      </w:r>
      <w:r w:rsidR="0018427B" w:rsidRPr="00056ECF">
        <w:rPr>
          <w:sz w:val="22"/>
          <w:szCs w:val="22"/>
          <w:highlight w:val="yellow"/>
        </w:rPr>
        <w:t>title</w:t>
      </w:r>
      <w:r w:rsidR="006339A2" w:rsidRPr="00056ECF">
        <w:rPr>
          <w:sz w:val="22"/>
          <w:szCs w:val="22"/>
          <w:highlight w:val="yellow"/>
        </w:rPr>
        <w:t xml:space="preserve"> (individual</w:t>
      </w:r>
      <w:r w:rsidR="006339A2" w:rsidRPr="00056ECF">
        <w:rPr>
          <w:sz w:val="22"/>
          <w:szCs w:val="22"/>
        </w:rPr>
        <w:t>)</w:t>
      </w:r>
      <w:r w:rsidR="00BB0F74" w:rsidRPr="00056ECF">
        <w:rPr>
          <w:sz w:val="22"/>
          <w:szCs w:val="22"/>
        </w:rPr>
        <w:t>&gt;</w:t>
      </w:r>
      <w:r w:rsidRPr="00056ECF">
        <w:rPr>
          <w:sz w:val="22"/>
          <w:szCs w:val="22"/>
        </w:rPr>
        <w:t>]</w:t>
      </w:r>
    </w:p>
    <w:p w14:paraId="3473E0A8" w14:textId="77777777" w:rsidR="0018427B" w:rsidRPr="00056ECF" w:rsidRDefault="00EC4191" w:rsidP="00532286">
      <w:pPr>
        <w:spacing w:before="120"/>
        <w:jc w:val="both"/>
        <w:rPr>
          <w:sz w:val="22"/>
          <w:szCs w:val="22"/>
        </w:rPr>
      </w:pPr>
      <w:r w:rsidRPr="00056ECF">
        <w:rPr>
          <w:sz w:val="22"/>
          <w:szCs w:val="22"/>
        </w:rPr>
        <w:t>[</w:t>
      </w:r>
      <w:r w:rsidR="00BB0F74" w:rsidRPr="00056ECF">
        <w:rPr>
          <w:sz w:val="22"/>
          <w:szCs w:val="22"/>
        </w:rPr>
        <w:t>&lt;</w:t>
      </w:r>
      <w:r w:rsidR="006339A2" w:rsidRPr="00056ECF">
        <w:rPr>
          <w:sz w:val="22"/>
          <w:szCs w:val="22"/>
          <w:highlight w:val="yellow"/>
        </w:rPr>
        <w:t>Organisation o</w:t>
      </w:r>
      <w:r w:rsidR="0018427B" w:rsidRPr="00056ECF">
        <w:rPr>
          <w:sz w:val="22"/>
          <w:szCs w:val="22"/>
          <w:highlight w:val="yellow"/>
        </w:rPr>
        <w:t>fficial registration number</w:t>
      </w:r>
      <w:r w:rsidR="0016570F" w:rsidRPr="00056ECF">
        <w:rPr>
          <w:sz w:val="22"/>
          <w:szCs w:val="22"/>
          <w:highlight w:val="yellow"/>
        </w:rPr>
        <w:t>&gt;</w:t>
      </w:r>
      <w:r w:rsidRPr="00056ECF">
        <w:rPr>
          <w:sz w:val="22"/>
          <w:szCs w:val="22"/>
        </w:rPr>
        <w:t>]</w:t>
      </w:r>
      <w:r w:rsidR="006339A2" w:rsidRPr="00056ECF">
        <w:rPr>
          <w:sz w:val="22"/>
          <w:szCs w:val="22"/>
        </w:rPr>
        <w:t xml:space="preserve"> </w:t>
      </w:r>
      <w:r w:rsidRPr="00056ECF">
        <w:rPr>
          <w:sz w:val="22"/>
          <w:szCs w:val="22"/>
        </w:rPr>
        <w:t>[</w:t>
      </w:r>
      <w:r w:rsidR="0018016A" w:rsidRPr="00056ECF">
        <w:rPr>
          <w:sz w:val="22"/>
          <w:szCs w:val="22"/>
        </w:rPr>
        <w:t>&lt;</w:t>
      </w:r>
      <w:r w:rsidR="006339A2" w:rsidRPr="00056ECF">
        <w:rPr>
          <w:sz w:val="22"/>
          <w:szCs w:val="22"/>
          <w:highlight w:val="yellow"/>
        </w:rPr>
        <w:t>ID number</w:t>
      </w:r>
      <w:r w:rsidR="006339A2" w:rsidRPr="00056ECF">
        <w:rPr>
          <w:sz w:val="22"/>
          <w:szCs w:val="22"/>
        </w:rPr>
        <w:t xml:space="preserve"> </w:t>
      </w:r>
      <w:r w:rsidR="00BB0F74" w:rsidRPr="00056ECF">
        <w:rPr>
          <w:sz w:val="22"/>
          <w:szCs w:val="22"/>
        </w:rPr>
        <w:t>&gt;</w:t>
      </w:r>
      <w:r w:rsidRPr="00056ECF">
        <w:rPr>
          <w:sz w:val="22"/>
          <w:szCs w:val="22"/>
        </w:rPr>
        <w:t>]</w:t>
      </w:r>
    </w:p>
    <w:p w14:paraId="5C7E52DD" w14:textId="77777777" w:rsidR="0018427B" w:rsidRPr="00056ECF" w:rsidRDefault="00BB0F74" w:rsidP="00532286">
      <w:pPr>
        <w:spacing w:before="120"/>
        <w:jc w:val="both"/>
        <w:rPr>
          <w:sz w:val="22"/>
          <w:szCs w:val="22"/>
        </w:rPr>
      </w:pPr>
      <w:r w:rsidRPr="00056ECF">
        <w:rPr>
          <w:sz w:val="22"/>
          <w:szCs w:val="22"/>
        </w:rPr>
        <w:t>&lt;</w:t>
      </w:r>
      <w:r w:rsidR="0018427B" w:rsidRPr="00056ECF">
        <w:rPr>
          <w:sz w:val="22"/>
          <w:szCs w:val="22"/>
          <w:highlight w:val="yellow"/>
        </w:rPr>
        <w:t>Full official address</w:t>
      </w:r>
      <w:r w:rsidRPr="00056ECF">
        <w:rPr>
          <w:sz w:val="22"/>
          <w:szCs w:val="22"/>
        </w:rPr>
        <w:t>&gt;</w:t>
      </w:r>
    </w:p>
    <w:p w14:paraId="753DCD36" w14:textId="77777777" w:rsidR="00284995" w:rsidRPr="00056ECF" w:rsidRDefault="0018427B" w:rsidP="00532286">
      <w:pPr>
        <w:spacing w:before="120"/>
        <w:jc w:val="both"/>
        <w:rPr>
          <w:sz w:val="22"/>
          <w:szCs w:val="22"/>
        </w:rPr>
      </w:pPr>
      <w:r w:rsidRPr="00056ECF">
        <w:rPr>
          <w:b/>
          <w:sz w:val="22"/>
          <w:szCs w:val="22"/>
        </w:rPr>
        <w:t>[</w:t>
      </w:r>
      <w:r w:rsidRPr="00056ECF">
        <w:rPr>
          <w:sz w:val="22"/>
          <w:szCs w:val="22"/>
          <w:highlight w:val="yellow"/>
        </w:rPr>
        <w:t>VAT number</w:t>
      </w:r>
      <w:r w:rsidR="006339A2" w:rsidRPr="00056ECF">
        <w:rPr>
          <w:sz w:val="22"/>
          <w:szCs w:val="22"/>
          <w:highlight w:val="yellow"/>
        </w:rPr>
        <w:t xml:space="preserve">, for VAT registered </w:t>
      </w:r>
      <w:r w:rsidR="00C32D7E" w:rsidRPr="00056ECF">
        <w:rPr>
          <w:sz w:val="22"/>
          <w:szCs w:val="22"/>
          <w:highlight w:val="yellow"/>
        </w:rPr>
        <w:t>beneficiaries</w:t>
      </w:r>
      <w:r w:rsidRPr="00056ECF">
        <w:rPr>
          <w:b/>
          <w:sz w:val="22"/>
          <w:szCs w:val="22"/>
        </w:rPr>
        <w:t>]</w:t>
      </w:r>
      <w:r w:rsidRPr="00056ECF">
        <w:rPr>
          <w:sz w:val="22"/>
          <w:szCs w:val="22"/>
        </w:rPr>
        <w:t>,</w:t>
      </w:r>
    </w:p>
    <w:p w14:paraId="5EF68428" w14:textId="77777777" w:rsidR="00B9146B" w:rsidRPr="00056ECF" w:rsidRDefault="00B9146B" w:rsidP="00C76959">
      <w:pPr>
        <w:spacing w:before="120"/>
        <w:jc w:val="both"/>
        <w:rPr>
          <w:sz w:val="22"/>
          <w:szCs w:val="22"/>
        </w:rPr>
      </w:pPr>
    </w:p>
    <w:p w14:paraId="3238CFF8" w14:textId="77777777" w:rsidR="00284995" w:rsidRPr="00601E56" w:rsidRDefault="00FB12B8" w:rsidP="00C76959">
      <w:pPr>
        <w:tabs>
          <w:tab w:val="left" w:pos="-1440"/>
          <w:tab w:val="left" w:pos="-720"/>
          <w:tab w:val="left" w:pos="828"/>
          <w:tab w:val="left" w:pos="1044"/>
          <w:tab w:val="left" w:pos="1260"/>
          <w:tab w:val="left" w:pos="1476"/>
          <w:tab w:val="left" w:pos="1692"/>
          <w:tab w:val="left" w:pos="2160"/>
        </w:tabs>
        <w:spacing w:before="120"/>
        <w:rPr>
          <w:vanish/>
          <w:sz w:val="22"/>
          <w:szCs w:val="22"/>
          <w:specVanish/>
        </w:rPr>
      </w:pPr>
      <w:r w:rsidRPr="00056ECF">
        <w:rPr>
          <w:sz w:val="22"/>
          <w:szCs w:val="22"/>
          <w:highlight w:val="yellow"/>
        </w:rPr>
        <w:t>If a</w:t>
      </w:r>
      <w:r w:rsidR="00360390" w:rsidRPr="00056ECF">
        <w:rPr>
          <w:sz w:val="22"/>
          <w:szCs w:val="22"/>
          <w:highlight w:val="yellow"/>
        </w:rPr>
        <w:t xml:space="preserve"> multi-beneficiary grant</w:t>
      </w:r>
      <w:r w:rsidRPr="00056ECF">
        <w:rPr>
          <w:sz w:val="22"/>
          <w:szCs w:val="22"/>
        </w:rPr>
        <w:t>:</w:t>
      </w:r>
      <w:r w:rsidR="00952C27" w:rsidRPr="00056ECF">
        <w:rPr>
          <w:sz w:val="22"/>
          <w:szCs w:val="22"/>
        </w:rPr>
        <w:t xml:space="preserve"> </w:t>
      </w:r>
      <w:r w:rsidR="00360390" w:rsidRPr="00056ECF">
        <w:rPr>
          <w:sz w:val="22"/>
          <w:szCs w:val="22"/>
        </w:rPr>
        <w:t>[</w:t>
      </w:r>
      <w:r w:rsidR="00360390" w:rsidRPr="00056ECF">
        <w:rPr>
          <w:sz w:val="22"/>
          <w:szCs w:val="22"/>
          <w:highlight w:val="lightGray"/>
        </w:rPr>
        <w:t>hereinafter the</w:t>
      </w:r>
      <w:r w:rsidR="00B9146B" w:rsidRPr="00056ECF">
        <w:rPr>
          <w:sz w:val="22"/>
          <w:szCs w:val="22"/>
          <w:highlight w:val="lightGray"/>
        </w:rPr>
        <w:t xml:space="preserve"> </w:t>
      </w:r>
      <w:r w:rsidR="003C0331" w:rsidRPr="00056ECF">
        <w:rPr>
          <w:sz w:val="22"/>
          <w:szCs w:val="22"/>
          <w:highlight w:val="lightGray"/>
        </w:rPr>
        <w:t>‘</w:t>
      </w:r>
      <w:r w:rsidR="00BF0980" w:rsidRPr="00056ECF">
        <w:rPr>
          <w:sz w:val="22"/>
          <w:szCs w:val="22"/>
          <w:highlight w:val="lightGray"/>
        </w:rPr>
        <w:t>c</w:t>
      </w:r>
      <w:r w:rsidR="00B9146B" w:rsidRPr="00056ECF">
        <w:rPr>
          <w:sz w:val="22"/>
          <w:szCs w:val="22"/>
          <w:highlight w:val="lightGray"/>
        </w:rPr>
        <w:t>o</w:t>
      </w:r>
      <w:r w:rsidR="00360390" w:rsidRPr="00056ECF">
        <w:rPr>
          <w:sz w:val="22"/>
          <w:szCs w:val="22"/>
          <w:highlight w:val="lightGray"/>
        </w:rPr>
        <w:t>ordinator</w:t>
      </w:r>
      <w:r w:rsidR="003C0331" w:rsidRPr="00056ECF">
        <w:rPr>
          <w:sz w:val="22"/>
          <w:szCs w:val="22"/>
          <w:highlight w:val="lightGray"/>
        </w:rPr>
        <w:t>’</w:t>
      </w:r>
    </w:p>
    <w:p w14:paraId="488F23FA" w14:textId="77777777" w:rsidR="00360390" w:rsidRPr="00056ECF"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r w:rsidRPr="00056ECF">
        <w:rPr>
          <w:sz w:val="22"/>
          <w:szCs w:val="22"/>
        </w:rPr>
        <w:t>]</w:t>
      </w:r>
    </w:p>
    <w:p w14:paraId="36640137" w14:textId="77777777" w:rsidR="00360390" w:rsidRPr="00056ECF"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p>
    <w:p w14:paraId="358F7B30" w14:textId="77777777" w:rsidR="00284995" w:rsidRPr="00056ECF"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w:t>
      </w:r>
      <w:r w:rsidRPr="00056ECF">
        <w:rPr>
          <w:sz w:val="22"/>
          <w:szCs w:val="22"/>
          <w:highlight w:val="lightGray"/>
        </w:rPr>
        <w:t>and</w:t>
      </w:r>
      <w:r w:rsidR="00360390" w:rsidRPr="00056ECF">
        <w:rPr>
          <w:sz w:val="22"/>
          <w:szCs w:val="22"/>
        </w:rPr>
        <w:t xml:space="preserve"> </w:t>
      </w:r>
    </w:p>
    <w:p w14:paraId="5C75C2F7" w14:textId="77777777" w:rsidR="00B9146B" w:rsidRPr="00056ECF"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&lt;</w:t>
      </w:r>
      <w:r w:rsidR="009A1787" w:rsidRPr="00056ECF">
        <w:rPr>
          <w:sz w:val="22"/>
          <w:szCs w:val="22"/>
          <w:highlight w:val="yellow"/>
        </w:rPr>
        <w:t xml:space="preserve">Full official name </w:t>
      </w:r>
      <w:r w:rsidR="006A0EBA" w:rsidRPr="00056ECF">
        <w:rPr>
          <w:sz w:val="22"/>
          <w:szCs w:val="22"/>
          <w:highlight w:val="yellow"/>
        </w:rPr>
        <w:t>of any co-beneficiary(ies)</w:t>
      </w:r>
      <w:r w:rsidRPr="00056ECF">
        <w:rPr>
          <w:sz w:val="22"/>
          <w:szCs w:val="22"/>
        </w:rPr>
        <w:t>&gt;</w:t>
      </w:r>
    </w:p>
    <w:p w14:paraId="2CC57877" w14:textId="77777777" w:rsidR="00B9146B" w:rsidRPr="00056ECF"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[&lt;</w:t>
      </w:r>
      <w:r w:rsidRPr="00056ECF">
        <w:rPr>
          <w:sz w:val="22"/>
          <w:szCs w:val="22"/>
          <w:highlight w:val="yellow"/>
        </w:rPr>
        <w:t>Legal status (organisation)</w:t>
      </w:r>
      <w:r w:rsidRPr="00056ECF">
        <w:rPr>
          <w:sz w:val="22"/>
          <w:szCs w:val="22"/>
        </w:rPr>
        <w:t>&gt;] [&lt;</w:t>
      </w:r>
      <w:r w:rsidRPr="00056ECF">
        <w:rPr>
          <w:sz w:val="22"/>
          <w:szCs w:val="22"/>
          <w:highlight w:val="yellow"/>
        </w:rPr>
        <w:t>title (individual)</w:t>
      </w:r>
      <w:r w:rsidRPr="00056ECF">
        <w:rPr>
          <w:sz w:val="22"/>
          <w:szCs w:val="22"/>
        </w:rPr>
        <w:t>&gt;]</w:t>
      </w:r>
    </w:p>
    <w:p w14:paraId="2EAB34F0" w14:textId="77777777" w:rsidR="00B9146B" w:rsidRPr="00056ECF"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[&lt;</w:t>
      </w:r>
      <w:r w:rsidRPr="00056ECF">
        <w:rPr>
          <w:sz w:val="22"/>
          <w:szCs w:val="22"/>
          <w:highlight w:val="yellow"/>
        </w:rPr>
        <w:t>Organisation official registration number</w:t>
      </w:r>
      <w:r w:rsidRPr="00056ECF">
        <w:rPr>
          <w:sz w:val="22"/>
          <w:szCs w:val="22"/>
        </w:rPr>
        <w:t>&gt;] [&lt;</w:t>
      </w:r>
      <w:r w:rsidRPr="00056ECF">
        <w:rPr>
          <w:sz w:val="22"/>
          <w:szCs w:val="22"/>
          <w:highlight w:val="yellow"/>
        </w:rPr>
        <w:t>ID number</w:t>
      </w:r>
      <w:r w:rsidRPr="00056ECF">
        <w:rPr>
          <w:sz w:val="22"/>
          <w:szCs w:val="22"/>
        </w:rPr>
        <w:t xml:space="preserve"> &gt;]</w:t>
      </w:r>
    </w:p>
    <w:p w14:paraId="791AAE81" w14:textId="77777777" w:rsidR="00B9146B" w:rsidRPr="00056ECF"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&lt;</w:t>
      </w:r>
      <w:r w:rsidRPr="00056ECF">
        <w:rPr>
          <w:sz w:val="22"/>
          <w:szCs w:val="22"/>
          <w:highlight w:val="yellow"/>
        </w:rPr>
        <w:t>Full official address</w:t>
      </w:r>
      <w:r w:rsidRPr="00056ECF">
        <w:rPr>
          <w:sz w:val="22"/>
          <w:szCs w:val="22"/>
        </w:rPr>
        <w:t>&gt;</w:t>
      </w:r>
    </w:p>
    <w:p w14:paraId="0FA58A78" w14:textId="77777777" w:rsidR="00B67F8B" w:rsidRPr="00056ECF"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056ECF">
        <w:rPr>
          <w:sz w:val="22"/>
          <w:szCs w:val="22"/>
        </w:rPr>
        <w:t>[</w:t>
      </w:r>
      <w:r w:rsidRPr="00056ECF">
        <w:rPr>
          <w:sz w:val="22"/>
          <w:szCs w:val="22"/>
          <w:highlight w:val="yellow"/>
        </w:rPr>
        <w:t>VAT number, for VAT registered beneficiaries</w:t>
      </w:r>
      <w:r w:rsidRPr="00056ECF">
        <w:rPr>
          <w:sz w:val="22"/>
          <w:szCs w:val="22"/>
        </w:rPr>
        <w:t>]</w:t>
      </w:r>
    </w:p>
    <w:p w14:paraId="5CBDDDF5" w14:textId="77777777" w:rsidR="00360390" w:rsidRPr="00056ECF" w:rsidRDefault="00284995" w:rsidP="00C76959">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r w:rsidRPr="00056ECF">
        <w:rPr>
          <w:sz w:val="22"/>
          <w:szCs w:val="22"/>
          <w:highlight w:val="lightGray"/>
        </w:rPr>
        <w:t>who have conferred powers of attorney for the purposes of the signature of the agreement t</w:t>
      </w:r>
      <w:r w:rsidR="00B9146B" w:rsidRPr="00056ECF">
        <w:rPr>
          <w:sz w:val="22"/>
          <w:szCs w:val="22"/>
          <w:highlight w:val="lightGray"/>
        </w:rPr>
        <w:t xml:space="preserve">o the </w:t>
      </w:r>
      <w:r w:rsidR="00BF0980" w:rsidRPr="00056ECF">
        <w:rPr>
          <w:sz w:val="22"/>
          <w:szCs w:val="22"/>
          <w:highlight w:val="lightGray"/>
        </w:rPr>
        <w:t>c</w:t>
      </w:r>
      <w:r w:rsidR="00B9146B" w:rsidRPr="00056ECF">
        <w:rPr>
          <w:sz w:val="22"/>
          <w:szCs w:val="22"/>
          <w:highlight w:val="lightGray"/>
        </w:rPr>
        <w:t>oo</w:t>
      </w:r>
      <w:r w:rsidRPr="00056ECF">
        <w:rPr>
          <w:sz w:val="22"/>
          <w:szCs w:val="22"/>
          <w:highlight w:val="lightGray"/>
        </w:rPr>
        <w:t xml:space="preserve">rdinator, collectively </w:t>
      </w:r>
      <w:r w:rsidR="00B9146B" w:rsidRPr="00056ECF">
        <w:rPr>
          <w:sz w:val="22"/>
          <w:szCs w:val="22"/>
          <w:highlight w:val="lightGray"/>
        </w:rPr>
        <w:t xml:space="preserve">referred to as </w:t>
      </w:r>
      <w:r w:rsidR="003C0331" w:rsidRPr="00056ECF">
        <w:rPr>
          <w:sz w:val="22"/>
          <w:szCs w:val="22"/>
          <w:highlight w:val="lightGray"/>
        </w:rPr>
        <w:t>‘b</w:t>
      </w:r>
      <w:r w:rsidR="00B9146B" w:rsidRPr="00056ECF">
        <w:rPr>
          <w:sz w:val="22"/>
          <w:szCs w:val="22"/>
          <w:highlight w:val="lightGray"/>
        </w:rPr>
        <w:t>eneficiary(ies)</w:t>
      </w:r>
      <w:r w:rsidR="003C0331" w:rsidRPr="00056ECF">
        <w:rPr>
          <w:sz w:val="22"/>
          <w:szCs w:val="22"/>
          <w:highlight w:val="lightGray"/>
        </w:rPr>
        <w:t>’</w:t>
      </w:r>
      <w:r w:rsidRPr="00056ECF">
        <w:rPr>
          <w:sz w:val="22"/>
          <w:szCs w:val="22"/>
          <w:highlight w:val="lightGray"/>
        </w:rPr>
        <w:t xml:space="preserve"> where a provision applie</w:t>
      </w:r>
      <w:r w:rsidR="00360390" w:rsidRPr="00056ECF">
        <w:rPr>
          <w:sz w:val="22"/>
          <w:szCs w:val="22"/>
          <w:highlight w:val="lightGray"/>
        </w:rPr>
        <w:t xml:space="preserve">s without distinction to the </w:t>
      </w:r>
      <w:r w:rsidR="00BF0980" w:rsidRPr="00056ECF">
        <w:rPr>
          <w:sz w:val="22"/>
          <w:szCs w:val="22"/>
          <w:highlight w:val="lightGray"/>
        </w:rPr>
        <w:t>c</w:t>
      </w:r>
      <w:r w:rsidR="00360390" w:rsidRPr="00056ECF">
        <w:rPr>
          <w:sz w:val="22"/>
          <w:szCs w:val="22"/>
          <w:highlight w:val="lightGray"/>
        </w:rPr>
        <w:t xml:space="preserve">oordinator and </w:t>
      </w:r>
      <w:r w:rsidR="006A0EBA" w:rsidRPr="00056ECF">
        <w:rPr>
          <w:sz w:val="22"/>
          <w:szCs w:val="22"/>
          <w:highlight w:val="lightGray"/>
        </w:rPr>
        <w:t>the co-</w:t>
      </w:r>
      <w:r w:rsidR="003C0331" w:rsidRPr="00056ECF">
        <w:rPr>
          <w:sz w:val="22"/>
          <w:szCs w:val="22"/>
          <w:highlight w:val="lightGray"/>
        </w:rPr>
        <w:t>b</w:t>
      </w:r>
      <w:r w:rsidR="006A0EBA" w:rsidRPr="00056ECF">
        <w:rPr>
          <w:sz w:val="22"/>
          <w:szCs w:val="22"/>
          <w:highlight w:val="lightGray"/>
        </w:rPr>
        <w:t>eneficiary(ies)</w:t>
      </w:r>
      <w:r w:rsidR="00B63EAC" w:rsidRPr="00056ECF">
        <w:rPr>
          <w:sz w:val="22"/>
          <w:szCs w:val="22"/>
        </w:rPr>
        <w:t xml:space="preserve"> ]</w:t>
      </w:r>
    </w:p>
    <w:p w14:paraId="7AF8DAF7" w14:textId="77777777" w:rsidR="00C2718F" w:rsidRPr="00601E56" w:rsidRDefault="00C2718F" w:rsidP="00532286">
      <w:pPr>
        <w:tabs>
          <w:tab w:val="left" w:pos="-1440"/>
          <w:tab w:val="left" w:pos="-720"/>
          <w:tab w:val="left" w:pos="828"/>
          <w:tab w:val="left" w:pos="1044"/>
          <w:tab w:val="left" w:pos="1260"/>
          <w:tab w:val="left" w:pos="1476"/>
          <w:tab w:val="left" w:pos="1692"/>
          <w:tab w:val="left" w:pos="2160"/>
        </w:tabs>
        <w:spacing w:before="120"/>
        <w:jc w:val="right"/>
        <w:rPr>
          <w:sz w:val="22"/>
          <w:szCs w:val="22"/>
        </w:rPr>
      </w:pPr>
      <w:r w:rsidRPr="00601E56">
        <w:rPr>
          <w:sz w:val="22"/>
          <w:szCs w:val="22"/>
        </w:rPr>
        <w:t>of the other part,</w:t>
      </w:r>
    </w:p>
    <w:p w14:paraId="37F52334" w14:textId="77777777" w:rsidR="00B25C33" w:rsidRPr="00601E56" w:rsidRDefault="00B25C33" w:rsidP="00532286">
      <w:pPr>
        <w:spacing w:before="120"/>
        <w:jc w:val="both"/>
        <w:rPr>
          <w:sz w:val="22"/>
          <w:szCs w:val="22"/>
        </w:rPr>
      </w:pPr>
      <w:r w:rsidRPr="00601E56">
        <w:rPr>
          <w:sz w:val="22"/>
          <w:szCs w:val="22"/>
        </w:rPr>
        <w:t xml:space="preserve">(the </w:t>
      </w:r>
      <w:r w:rsidR="00B479BA" w:rsidRPr="00601E56">
        <w:rPr>
          <w:sz w:val="22"/>
          <w:szCs w:val="22"/>
        </w:rPr>
        <w:t>‘</w:t>
      </w:r>
      <w:r w:rsidR="003C0331" w:rsidRPr="00601E56">
        <w:rPr>
          <w:sz w:val="22"/>
          <w:szCs w:val="22"/>
        </w:rPr>
        <w:t>p</w:t>
      </w:r>
      <w:r w:rsidRPr="00601E56">
        <w:rPr>
          <w:sz w:val="22"/>
          <w:szCs w:val="22"/>
        </w:rPr>
        <w:t>arties</w:t>
      </w:r>
      <w:r w:rsidR="00B479BA" w:rsidRPr="00601E56">
        <w:rPr>
          <w:sz w:val="22"/>
          <w:szCs w:val="22"/>
        </w:rPr>
        <w:t>’</w:t>
      </w:r>
      <w:r w:rsidRPr="00601E56">
        <w:rPr>
          <w:sz w:val="22"/>
          <w:szCs w:val="22"/>
        </w:rPr>
        <w:t>)</w:t>
      </w:r>
    </w:p>
    <w:p w14:paraId="525443E7" w14:textId="77777777" w:rsidR="00360390" w:rsidRPr="00601E56" w:rsidRDefault="00360390" w:rsidP="00532286">
      <w:pPr>
        <w:spacing w:before="120"/>
        <w:jc w:val="both"/>
        <w:rPr>
          <w:sz w:val="22"/>
          <w:szCs w:val="22"/>
        </w:rPr>
      </w:pPr>
    </w:p>
    <w:p w14:paraId="05BDCFBC" w14:textId="77777777" w:rsidR="00C2718F" w:rsidRPr="00601E56" w:rsidRDefault="00C2718F" w:rsidP="00532286">
      <w:pPr>
        <w:spacing w:before="120"/>
        <w:jc w:val="both"/>
        <w:rPr>
          <w:sz w:val="22"/>
          <w:szCs w:val="22"/>
        </w:rPr>
      </w:pPr>
      <w:r w:rsidRPr="00601E56">
        <w:rPr>
          <w:sz w:val="22"/>
          <w:szCs w:val="22"/>
        </w:rPr>
        <w:t>have agreed as follows:</w:t>
      </w:r>
    </w:p>
    <w:p w14:paraId="5DD71877" w14:textId="77777777" w:rsidR="00360390" w:rsidRPr="00601E56" w:rsidRDefault="00360390" w:rsidP="00532286">
      <w:pPr>
        <w:spacing w:before="120"/>
        <w:jc w:val="both"/>
        <w:rPr>
          <w:sz w:val="22"/>
          <w:szCs w:val="22"/>
        </w:rPr>
      </w:pPr>
    </w:p>
    <w:p w14:paraId="1FD27DC6" w14:textId="77777777" w:rsidR="00C2718F" w:rsidRPr="00601E56" w:rsidRDefault="00C2718F" w:rsidP="00D40496">
      <w:pPr>
        <w:pageBreakBefore/>
        <w:spacing w:before="120" w:after="240"/>
        <w:jc w:val="center"/>
        <w:rPr>
          <w:b/>
          <w:sz w:val="22"/>
          <w:szCs w:val="22"/>
        </w:rPr>
      </w:pPr>
      <w:r w:rsidRPr="00601E56">
        <w:rPr>
          <w:b/>
          <w:sz w:val="22"/>
          <w:szCs w:val="22"/>
        </w:rPr>
        <w:lastRenderedPageBreak/>
        <w:t>Special conditions</w:t>
      </w:r>
    </w:p>
    <w:p w14:paraId="692FE806" w14:textId="77777777" w:rsidR="00C2718F" w:rsidRPr="00601E56" w:rsidRDefault="00C2718F" w:rsidP="00764A85">
      <w:pPr>
        <w:pStyle w:val="Text1"/>
        <w:spacing w:before="240" w:after="0"/>
        <w:ind w:left="567" w:hanging="567"/>
        <w:jc w:val="both"/>
        <w:rPr>
          <w:b/>
          <w:sz w:val="22"/>
          <w:szCs w:val="22"/>
        </w:rPr>
      </w:pPr>
      <w:r w:rsidRPr="00601E56">
        <w:rPr>
          <w:b/>
          <w:sz w:val="22"/>
          <w:szCs w:val="22"/>
        </w:rPr>
        <w:t xml:space="preserve">Article 1 </w:t>
      </w:r>
      <w:r w:rsidR="00B479BA" w:rsidRPr="00601E56">
        <w:rPr>
          <w:b/>
          <w:sz w:val="22"/>
          <w:szCs w:val="22"/>
        </w:rPr>
        <w:t>—</w:t>
      </w:r>
      <w:r w:rsidRPr="00601E56">
        <w:rPr>
          <w:b/>
          <w:sz w:val="22"/>
          <w:szCs w:val="22"/>
        </w:rPr>
        <w:t xml:space="preserve"> Purpose</w:t>
      </w:r>
    </w:p>
    <w:p w14:paraId="6DE518E0" w14:textId="77777777" w:rsidR="00C2718F" w:rsidRPr="00601E56" w:rsidRDefault="00C2718F" w:rsidP="00D46EF8">
      <w:pPr>
        <w:spacing w:before="120"/>
        <w:ind w:left="567" w:hanging="567"/>
        <w:jc w:val="both"/>
        <w:rPr>
          <w:sz w:val="22"/>
          <w:szCs w:val="22"/>
        </w:rPr>
      </w:pPr>
      <w:r w:rsidRPr="00601E56">
        <w:rPr>
          <w:sz w:val="22"/>
          <w:szCs w:val="22"/>
        </w:rPr>
        <w:t>1.1</w:t>
      </w:r>
      <w:r w:rsidRPr="00601E56">
        <w:rPr>
          <w:sz w:val="22"/>
          <w:szCs w:val="22"/>
        </w:rPr>
        <w:tab/>
        <w:t xml:space="preserve">The purpose of this </w:t>
      </w:r>
      <w:r w:rsidR="00BF0980" w:rsidRPr="00601E56">
        <w:rPr>
          <w:sz w:val="22"/>
          <w:szCs w:val="22"/>
        </w:rPr>
        <w:t>c</w:t>
      </w:r>
      <w:r w:rsidR="00C60A6D" w:rsidRPr="00601E56">
        <w:rPr>
          <w:sz w:val="22"/>
          <w:szCs w:val="22"/>
        </w:rPr>
        <w:t xml:space="preserve">ontract </w:t>
      </w:r>
      <w:r w:rsidRPr="00601E56">
        <w:rPr>
          <w:sz w:val="22"/>
          <w:szCs w:val="22"/>
        </w:rPr>
        <w:t xml:space="preserve">is the award of a grant by the </w:t>
      </w:r>
      <w:r w:rsidR="00BF0980" w:rsidRPr="00601E56">
        <w:rPr>
          <w:sz w:val="22"/>
          <w:szCs w:val="22"/>
        </w:rPr>
        <w:t>c</w:t>
      </w:r>
      <w:r w:rsidRPr="00601E56">
        <w:rPr>
          <w:sz w:val="22"/>
          <w:szCs w:val="22"/>
        </w:rPr>
        <w:t xml:space="preserve">ontracting </w:t>
      </w:r>
      <w:r w:rsidR="00BF0980" w:rsidRPr="00601E56">
        <w:rPr>
          <w:sz w:val="22"/>
          <w:szCs w:val="22"/>
        </w:rPr>
        <w:t>a</w:t>
      </w:r>
      <w:r w:rsidRPr="00601E56">
        <w:rPr>
          <w:sz w:val="22"/>
          <w:szCs w:val="22"/>
        </w:rPr>
        <w:t xml:space="preserve">uthority </w:t>
      </w:r>
      <w:r w:rsidR="00196716" w:rsidRPr="00601E56">
        <w:rPr>
          <w:sz w:val="22"/>
          <w:szCs w:val="22"/>
        </w:rPr>
        <w:t>to finance</w:t>
      </w:r>
      <w:r w:rsidR="008F468F" w:rsidRPr="00601E56">
        <w:rPr>
          <w:sz w:val="22"/>
          <w:szCs w:val="22"/>
        </w:rPr>
        <w:t xml:space="preserve"> </w:t>
      </w:r>
      <w:r w:rsidR="00A56DEF" w:rsidRPr="00601E56">
        <w:rPr>
          <w:sz w:val="22"/>
          <w:szCs w:val="22"/>
          <w:highlight w:val="lightGray"/>
        </w:rPr>
        <w:t xml:space="preserve">the implementation of </w:t>
      </w:r>
      <w:r w:rsidRPr="00601E56">
        <w:rPr>
          <w:sz w:val="22"/>
          <w:szCs w:val="22"/>
          <w:highlight w:val="lightGray"/>
        </w:rPr>
        <w:t xml:space="preserve">the </w:t>
      </w:r>
      <w:r w:rsidR="00F21491" w:rsidRPr="00601E56">
        <w:rPr>
          <w:sz w:val="22"/>
          <w:szCs w:val="22"/>
          <w:highlight w:val="lightGray"/>
        </w:rPr>
        <w:t>a</w:t>
      </w:r>
      <w:r w:rsidRPr="00601E56">
        <w:rPr>
          <w:sz w:val="22"/>
          <w:szCs w:val="22"/>
          <w:highlight w:val="lightGray"/>
        </w:rPr>
        <w:t>ction entitled</w:t>
      </w:r>
      <w:r w:rsidRPr="00601E56">
        <w:rPr>
          <w:sz w:val="22"/>
          <w:szCs w:val="22"/>
        </w:rPr>
        <w:t xml:space="preserve">: </w:t>
      </w:r>
      <w:r w:rsidR="00BB0F74" w:rsidRPr="00601E56">
        <w:rPr>
          <w:sz w:val="22"/>
          <w:szCs w:val="22"/>
        </w:rPr>
        <w:t>&lt;</w:t>
      </w:r>
      <w:r w:rsidRPr="00601E56">
        <w:rPr>
          <w:sz w:val="22"/>
          <w:szCs w:val="22"/>
          <w:highlight w:val="yellow"/>
        </w:rPr>
        <w:t xml:space="preserve">title of </w:t>
      </w:r>
      <w:r w:rsidR="009002AF" w:rsidRPr="00601E56">
        <w:rPr>
          <w:sz w:val="22"/>
          <w:szCs w:val="22"/>
          <w:highlight w:val="yellow"/>
        </w:rPr>
        <w:t>the</w:t>
      </w:r>
      <w:r w:rsidR="00E57F21" w:rsidRPr="00601E56">
        <w:rPr>
          <w:sz w:val="22"/>
          <w:szCs w:val="22"/>
          <w:highlight w:val="yellow"/>
        </w:rPr>
        <w:t xml:space="preserve"> </w:t>
      </w:r>
      <w:r w:rsidR="00BF0980" w:rsidRPr="00601E56">
        <w:rPr>
          <w:sz w:val="22"/>
          <w:szCs w:val="22"/>
          <w:highlight w:val="yellow"/>
        </w:rPr>
        <w:t>a</w:t>
      </w:r>
      <w:r w:rsidRPr="00601E56">
        <w:rPr>
          <w:sz w:val="22"/>
          <w:szCs w:val="22"/>
          <w:highlight w:val="yellow"/>
        </w:rPr>
        <w:t>ction</w:t>
      </w:r>
      <w:r w:rsidR="009A1787" w:rsidRPr="00601E56">
        <w:rPr>
          <w:sz w:val="22"/>
          <w:szCs w:val="22"/>
          <w:highlight w:val="lightGray"/>
        </w:rPr>
        <w:t>&gt;</w:t>
      </w:r>
      <w:r w:rsidR="006E519B" w:rsidRPr="00601E56">
        <w:rPr>
          <w:sz w:val="22"/>
          <w:szCs w:val="22"/>
        </w:rPr>
        <w:t xml:space="preserve"> described in Annex I.</w:t>
      </w:r>
    </w:p>
    <w:p w14:paraId="08F83C65" w14:textId="43067070" w:rsidR="00C2718F" w:rsidRPr="00601E56" w:rsidRDefault="00C2718F" w:rsidP="00532286">
      <w:pPr>
        <w:spacing w:before="120"/>
        <w:ind w:left="567" w:hanging="567"/>
        <w:jc w:val="both"/>
        <w:rPr>
          <w:sz w:val="22"/>
          <w:szCs w:val="22"/>
        </w:rPr>
      </w:pPr>
      <w:r w:rsidRPr="00601E56">
        <w:rPr>
          <w:sz w:val="22"/>
          <w:szCs w:val="22"/>
        </w:rPr>
        <w:t>1.2</w:t>
      </w:r>
      <w:r w:rsidRPr="00601E56">
        <w:rPr>
          <w:sz w:val="22"/>
          <w:szCs w:val="22"/>
        </w:rPr>
        <w:tab/>
        <w:t xml:space="preserve">The </w:t>
      </w:r>
      <w:r w:rsidR="00601E56">
        <w:rPr>
          <w:sz w:val="22"/>
          <w:szCs w:val="22"/>
        </w:rPr>
        <w:t>B</w:t>
      </w:r>
      <w:r w:rsidRPr="00601E56">
        <w:rPr>
          <w:sz w:val="22"/>
          <w:szCs w:val="22"/>
        </w:rPr>
        <w:t>eneficiary</w:t>
      </w:r>
      <w:r w:rsidR="00360390" w:rsidRPr="00601E56">
        <w:rPr>
          <w:sz w:val="22"/>
          <w:szCs w:val="22"/>
        </w:rPr>
        <w:t xml:space="preserve">(ies) </w:t>
      </w:r>
      <w:r w:rsidR="00C60A6D" w:rsidRPr="00601E56">
        <w:rPr>
          <w:sz w:val="22"/>
          <w:szCs w:val="22"/>
        </w:rPr>
        <w:t xml:space="preserve">shall </w:t>
      </w:r>
      <w:r w:rsidRPr="00601E56">
        <w:rPr>
          <w:sz w:val="22"/>
          <w:szCs w:val="22"/>
        </w:rPr>
        <w:t xml:space="preserve">be awarded the grant on the terms and conditions set out in this </w:t>
      </w:r>
      <w:r w:rsidR="00BF0980" w:rsidRPr="00601E56">
        <w:rPr>
          <w:sz w:val="22"/>
          <w:szCs w:val="22"/>
        </w:rPr>
        <w:t>c</w:t>
      </w:r>
      <w:r w:rsidR="00C60A6D" w:rsidRPr="00601E56">
        <w:rPr>
          <w:sz w:val="22"/>
          <w:szCs w:val="22"/>
        </w:rPr>
        <w:t>ontract</w:t>
      </w:r>
      <w:r w:rsidRPr="00601E56">
        <w:rPr>
          <w:sz w:val="22"/>
          <w:szCs w:val="22"/>
        </w:rPr>
        <w:t>, which consists of these special conditions (</w:t>
      </w:r>
      <w:r w:rsidR="00A44FE3" w:rsidRPr="00601E56">
        <w:rPr>
          <w:sz w:val="22"/>
          <w:szCs w:val="22"/>
        </w:rPr>
        <w:t xml:space="preserve">the </w:t>
      </w:r>
      <w:r w:rsidR="00B479BA" w:rsidRPr="00601E56">
        <w:rPr>
          <w:sz w:val="22"/>
          <w:szCs w:val="22"/>
        </w:rPr>
        <w:t>‘</w:t>
      </w:r>
      <w:r w:rsidR="00BF0980" w:rsidRPr="00601E56">
        <w:rPr>
          <w:sz w:val="22"/>
          <w:szCs w:val="22"/>
        </w:rPr>
        <w:t>s</w:t>
      </w:r>
      <w:r w:rsidRPr="00601E56">
        <w:rPr>
          <w:sz w:val="22"/>
          <w:szCs w:val="22"/>
        </w:rPr>
        <w:t xml:space="preserve">pecial </w:t>
      </w:r>
      <w:r w:rsidR="00BF0980" w:rsidRPr="00601E56">
        <w:rPr>
          <w:sz w:val="22"/>
          <w:szCs w:val="22"/>
        </w:rPr>
        <w:t>c</w:t>
      </w:r>
      <w:r w:rsidRPr="00601E56">
        <w:rPr>
          <w:sz w:val="22"/>
          <w:szCs w:val="22"/>
        </w:rPr>
        <w:t>onditions</w:t>
      </w:r>
      <w:r w:rsidR="00B479BA" w:rsidRPr="00601E56">
        <w:rPr>
          <w:sz w:val="22"/>
          <w:szCs w:val="22"/>
        </w:rPr>
        <w:t>’</w:t>
      </w:r>
      <w:r w:rsidRPr="00601E56">
        <w:rPr>
          <w:sz w:val="22"/>
          <w:szCs w:val="22"/>
        </w:rPr>
        <w:t xml:space="preserve">) and the annexes, which the </w:t>
      </w:r>
      <w:r w:rsidR="003C0331" w:rsidRPr="00601E56">
        <w:rPr>
          <w:sz w:val="22"/>
          <w:szCs w:val="22"/>
        </w:rPr>
        <w:t>b</w:t>
      </w:r>
      <w:r w:rsidR="00360390" w:rsidRPr="00601E56">
        <w:rPr>
          <w:sz w:val="22"/>
          <w:szCs w:val="22"/>
        </w:rPr>
        <w:t>eneficiary(ies)</w:t>
      </w:r>
      <w:r w:rsidRPr="00601E56">
        <w:rPr>
          <w:sz w:val="22"/>
          <w:szCs w:val="22"/>
        </w:rPr>
        <w:t xml:space="preserve"> hereby declares it has noted and accepted.</w:t>
      </w:r>
    </w:p>
    <w:p w14:paraId="36319B46" w14:textId="77777777" w:rsidR="00C2718F" w:rsidRPr="00601E56" w:rsidRDefault="00C2718F" w:rsidP="00532286">
      <w:pPr>
        <w:spacing w:before="120"/>
        <w:ind w:left="567" w:hanging="567"/>
        <w:jc w:val="both"/>
        <w:rPr>
          <w:sz w:val="22"/>
          <w:szCs w:val="22"/>
        </w:rPr>
      </w:pPr>
      <w:r w:rsidRPr="00601E56">
        <w:rPr>
          <w:sz w:val="22"/>
          <w:szCs w:val="22"/>
        </w:rPr>
        <w:t>1.3</w:t>
      </w:r>
      <w:r w:rsidRPr="00601E56">
        <w:rPr>
          <w:sz w:val="22"/>
          <w:szCs w:val="22"/>
        </w:rPr>
        <w:tab/>
        <w:t xml:space="preserve">The </w:t>
      </w:r>
      <w:r w:rsidR="003C0331" w:rsidRPr="00601E56">
        <w:rPr>
          <w:sz w:val="22"/>
          <w:szCs w:val="22"/>
        </w:rPr>
        <w:t>b</w:t>
      </w:r>
      <w:r w:rsidR="00360390" w:rsidRPr="00601E56">
        <w:rPr>
          <w:sz w:val="22"/>
          <w:szCs w:val="22"/>
        </w:rPr>
        <w:t>eneficiary(ies)</w:t>
      </w:r>
      <w:r w:rsidRPr="00601E56">
        <w:rPr>
          <w:sz w:val="22"/>
          <w:szCs w:val="22"/>
        </w:rPr>
        <w:t xml:space="preserve"> accept</w:t>
      </w:r>
      <w:r w:rsidR="00C30194" w:rsidRPr="00601E56">
        <w:rPr>
          <w:sz w:val="22"/>
          <w:szCs w:val="22"/>
        </w:rPr>
        <w:t>s</w:t>
      </w:r>
      <w:r w:rsidRPr="00601E56">
        <w:rPr>
          <w:sz w:val="22"/>
          <w:szCs w:val="22"/>
        </w:rPr>
        <w:t xml:space="preserve"> the grant and undertakes to </w:t>
      </w:r>
      <w:r w:rsidR="00F21491" w:rsidRPr="00601E56">
        <w:rPr>
          <w:sz w:val="22"/>
          <w:szCs w:val="22"/>
        </w:rPr>
        <w:t xml:space="preserve">be responsible for </w:t>
      </w:r>
      <w:r w:rsidRPr="00601E56">
        <w:rPr>
          <w:sz w:val="22"/>
          <w:szCs w:val="22"/>
        </w:rPr>
        <w:t>carry</w:t>
      </w:r>
      <w:r w:rsidR="00F21491" w:rsidRPr="00601E56">
        <w:rPr>
          <w:sz w:val="22"/>
          <w:szCs w:val="22"/>
        </w:rPr>
        <w:t>ing</w:t>
      </w:r>
      <w:r w:rsidRPr="00601E56">
        <w:rPr>
          <w:sz w:val="22"/>
          <w:szCs w:val="22"/>
        </w:rPr>
        <w:t xml:space="preserve"> out the </w:t>
      </w:r>
      <w:r w:rsidR="00BF0980" w:rsidRPr="00601E56">
        <w:rPr>
          <w:sz w:val="22"/>
          <w:szCs w:val="22"/>
        </w:rPr>
        <w:t>a</w:t>
      </w:r>
      <w:r w:rsidRPr="00601E56">
        <w:rPr>
          <w:sz w:val="22"/>
          <w:szCs w:val="22"/>
        </w:rPr>
        <w:t>ction.</w:t>
      </w:r>
    </w:p>
    <w:p w14:paraId="281EA931" w14:textId="77777777" w:rsidR="00C2718F" w:rsidRPr="00601E56" w:rsidRDefault="00C2718F" w:rsidP="00764A85">
      <w:pPr>
        <w:spacing w:before="240"/>
        <w:ind w:left="567" w:hanging="567"/>
        <w:jc w:val="both"/>
        <w:rPr>
          <w:b/>
          <w:sz w:val="22"/>
          <w:szCs w:val="22"/>
        </w:rPr>
      </w:pPr>
      <w:r w:rsidRPr="00601E56">
        <w:rPr>
          <w:b/>
          <w:sz w:val="22"/>
          <w:szCs w:val="22"/>
        </w:rPr>
        <w:t xml:space="preserve">Article 2 </w:t>
      </w:r>
      <w:r w:rsidR="00B479BA" w:rsidRPr="00601E56">
        <w:rPr>
          <w:b/>
          <w:sz w:val="22"/>
          <w:szCs w:val="22"/>
        </w:rPr>
        <w:t>—</w:t>
      </w:r>
      <w:r w:rsidRPr="00601E56">
        <w:rPr>
          <w:b/>
          <w:sz w:val="22"/>
          <w:szCs w:val="22"/>
        </w:rPr>
        <w:t xml:space="preserve"> Implementation period of the </w:t>
      </w:r>
      <w:r w:rsidR="00BF0980" w:rsidRPr="00601E56">
        <w:rPr>
          <w:b/>
          <w:sz w:val="22"/>
          <w:szCs w:val="22"/>
        </w:rPr>
        <w:t>a</w:t>
      </w:r>
      <w:r w:rsidRPr="00601E56">
        <w:rPr>
          <w:b/>
          <w:sz w:val="22"/>
          <w:szCs w:val="22"/>
        </w:rPr>
        <w:t>ction</w:t>
      </w:r>
    </w:p>
    <w:p w14:paraId="3B4D91B2" w14:textId="77777777" w:rsidR="00C2718F" w:rsidRPr="00601E56" w:rsidRDefault="00C2718F" w:rsidP="00532286">
      <w:pPr>
        <w:spacing w:before="120"/>
        <w:ind w:left="567" w:hanging="567"/>
        <w:jc w:val="both"/>
        <w:rPr>
          <w:sz w:val="22"/>
          <w:szCs w:val="22"/>
        </w:rPr>
      </w:pPr>
      <w:r w:rsidRPr="00601E56">
        <w:rPr>
          <w:sz w:val="22"/>
          <w:szCs w:val="22"/>
        </w:rPr>
        <w:t>2.1</w:t>
      </w:r>
      <w:r w:rsidRPr="00601E56">
        <w:rPr>
          <w:sz w:val="22"/>
          <w:szCs w:val="22"/>
        </w:rPr>
        <w:tab/>
      </w:r>
      <w:r w:rsidRPr="00601E56">
        <w:rPr>
          <w:snapToGrid w:val="0"/>
          <w:sz w:val="22"/>
          <w:szCs w:val="22"/>
        </w:rPr>
        <w:t xml:space="preserve">This </w:t>
      </w:r>
      <w:r w:rsidR="00BF0980" w:rsidRPr="00601E56">
        <w:rPr>
          <w:snapToGrid w:val="0"/>
          <w:sz w:val="22"/>
          <w:szCs w:val="22"/>
        </w:rPr>
        <w:t>c</w:t>
      </w:r>
      <w:r w:rsidR="00C60A6D" w:rsidRPr="00601E56">
        <w:rPr>
          <w:snapToGrid w:val="0"/>
          <w:sz w:val="22"/>
          <w:szCs w:val="22"/>
        </w:rPr>
        <w:t xml:space="preserve">ontract </w:t>
      </w:r>
      <w:r w:rsidRPr="00601E56">
        <w:rPr>
          <w:snapToGrid w:val="0"/>
          <w:sz w:val="22"/>
          <w:szCs w:val="22"/>
        </w:rPr>
        <w:t xml:space="preserve">shall enter into force on the date when the </w:t>
      </w:r>
      <w:r w:rsidR="00F21491" w:rsidRPr="00601E56">
        <w:rPr>
          <w:snapToGrid w:val="0"/>
          <w:sz w:val="22"/>
          <w:szCs w:val="22"/>
        </w:rPr>
        <w:t xml:space="preserve">second </w:t>
      </w:r>
      <w:r w:rsidRPr="00601E56">
        <w:rPr>
          <w:snapToGrid w:val="0"/>
          <w:sz w:val="22"/>
          <w:szCs w:val="22"/>
        </w:rPr>
        <w:t xml:space="preserve">of the two </w:t>
      </w:r>
      <w:r w:rsidR="003C0331" w:rsidRPr="00601E56">
        <w:rPr>
          <w:snapToGrid w:val="0"/>
          <w:sz w:val="22"/>
          <w:szCs w:val="22"/>
        </w:rPr>
        <w:t>p</w:t>
      </w:r>
      <w:r w:rsidRPr="00601E56">
        <w:rPr>
          <w:snapToGrid w:val="0"/>
          <w:sz w:val="22"/>
          <w:szCs w:val="22"/>
        </w:rPr>
        <w:t>arties signs.</w:t>
      </w:r>
    </w:p>
    <w:p w14:paraId="29DB2BCA" w14:textId="52297ECD" w:rsidR="00C2718F" w:rsidRPr="00601E56" w:rsidRDefault="00C2718F" w:rsidP="00FB0431">
      <w:pPr>
        <w:spacing w:before="120"/>
        <w:ind w:left="567" w:hanging="567"/>
        <w:jc w:val="both"/>
        <w:rPr>
          <w:sz w:val="22"/>
          <w:szCs w:val="22"/>
        </w:rPr>
      </w:pPr>
      <w:r w:rsidRPr="00601E56">
        <w:rPr>
          <w:sz w:val="22"/>
          <w:szCs w:val="22"/>
        </w:rPr>
        <w:t>2.2</w:t>
      </w:r>
      <w:r w:rsidRPr="00601E56">
        <w:rPr>
          <w:sz w:val="22"/>
          <w:szCs w:val="22"/>
        </w:rPr>
        <w:tab/>
        <w:t xml:space="preserve">Implementation of the </w:t>
      </w:r>
      <w:r w:rsidR="006E519B" w:rsidRPr="00601E56">
        <w:rPr>
          <w:sz w:val="22"/>
          <w:szCs w:val="22"/>
        </w:rPr>
        <w:t>action</w:t>
      </w:r>
      <w:r w:rsidRPr="00601E56">
        <w:rPr>
          <w:sz w:val="22"/>
          <w:szCs w:val="22"/>
        </w:rPr>
        <w:t xml:space="preserve"> shall begin on:</w:t>
      </w:r>
    </w:p>
    <w:p w14:paraId="582B9ADB" w14:textId="55563AE4" w:rsidR="00C2718F" w:rsidRPr="00601E56" w:rsidRDefault="00C2718F" w:rsidP="00532286">
      <w:pPr>
        <w:widowControl w:val="0"/>
        <w:spacing w:before="120"/>
        <w:ind w:left="851" w:hanging="142"/>
        <w:rPr>
          <w:snapToGrid w:val="0"/>
          <w:sz w:val="22"/>
          <w:szCs w:val="22"/>
        </w:rPr>
      </w:pPr>
      <w:r w:rsidRPr="00601E56">
        <w:rPr>
          <w:i/>
          <w:snapToGrid w:val="0"/>
          <w:sz w:val="22"/>
          <w:szCs w:val="22"/>
        </w:rPr>
        <w:t>-</w:t>
      </w:r>
      <w:r w:rsidRPr="00601E56">
        <w:rPr>
          <w:snapToGrid w:val="0"/>
          <w:sz w:val="22"/>
          <w:szCs w:val="22"/>
        </w:rPr>
        <w:tab/>
        <w:t xml:space="preserve">the day following that on which the </w:t>
      </w:r>
      <w:r w:rsidR="00F21491" w:rsidRPr="00601E56">
        <w:rPr>
          <w:snapToGrid w:val="0"/>
          <w:sz w:val="22"/>
          <w:szCs w:val="22"/>
        </w:rPr>
        <w:t xml:space="preserve">second </w:t>
      </w:r>
      <w:r w:rsidRPr="00601E56">
        <w:rPr>
          <w:snapToGrid w:val="0"/>
          <w:sz w:val="22"/>
          <w:szCs w:val="22"/>
        </w:rPr>
        <w:t xml:space="preserve">of the two </w:t>
      </w:r>
      <w:r w:rsidR="003C0331" w:rsidRPr="00601E56">
        <w:rPr>
          <w:snapToGrid w:val="0"/>
          <w:sz w:val="22"/>
          <w:szCs w:val="22"/>
        </w:rPr>
        <w:t>p</w:t>
      </w:r>
      <w:r w:rsidRPr="00601E56">
        <w:rPr>
          <w:snapToGrid w:val="0"/>
          <w:sz w:val="22"/>
          <w:szCs w:val="22"/>
        </w:rPr>
        <w:t>arties signs</w:t>
      </w:r>
    </w:p>
    <w:p w14:paraId="1BE09F6C" w14:textId="45E40FA6" w:rsidR="00EC4191" w:rsidRPr="00601E56" w:rsidRDefault="00C2718F" w:rsidP="00532286">
      <w:pPr>
        <w:spacing w:before="120"/>
        <w:ind w:left="567" w:hanging="567"/>
        <w:jc w:val="both"/>
        <w:rPr>
          <w:sz w:val="22"/>
          <w:szCs w:val="22"/>
        </w:rPr>
      </w:pPr>
      <w:r w:rsidRPr="00601E56">
        <w:rPr>
          <w:sz w:val="22"/>
          <w:szCs w:val="22"/>
        </w:rPr>
        <w:t>2.3</w:t>
      </w:r>
      <w:r w:rsidRPr="00601E56">
        <w:rPr>
          <w:sz w:val="22"/>
          <w:szCs w:val="22"/>
        </w:rPr>
        <w:tab/>
        <w:t>The implementation period</w:t>
      </w:r>
      <w:r w:rsidR="00615407" w:rsidRPr="00601E56">
        <w:rPr>
          <w:sz w:val="22"/>
          <w:szCs w:val="22"/>
        </w:rPr>
        <w:t xml:space="preserve"> of the</w:t>
      </w:r>
      <w:r w:rsidR="00104575" w:rsidRPr="00601E56">
        <w:rPr>
          <w:sz w:val="22"/>
          <w:szCs w:val="22"/>
        </w:rPr>
        <w:t xml:space="preserve"> </w:t>
      </w:r>
      <w:r w:rsidR="006E519B" w:rsidRPr="00601E56">
        <w:rPr>
          <w:sz w:val="22"/>
          <w:szCs w:val="22"/>
        </w:rPr>
        <w:t>action</w:t>
      </w:r>
      <w:r w:rsidRPr="00601E56">
        <w:rPr>
          <w:sz w:val="22"/>
          <w:szCs w:val="22"/>
        </w:rPr>
        <w:t xml:space="preserve">, is </w:t>
      </w:r>
      <w:r w:rsidR="00BB0F74" w:rsidRPr="00601E56">
        <w:rPr>
          <w:sz w:val="22"/>
          <w:szCs w:val="22"/>
        </w:rPr>
        <w:t>&lt;</w:t>
      </w:r>
      <w:r w:rsidRPr="00601E56">
        <w:rPr>
          <w:sz w:val="22"/>
          <w:szCs w:val="22"/>
          <w:highlight w:val="yellow"/>
        </w:rPr>
        <w:t>number of months</w:t>
      </w:r>
      <w:r w:rsidR="00BB0F74" w:rsidRPr="00601E56">
        <w:rPr>
          <w:sz w:val="22"/>
          <w:szCs w:val="22"/>
        </w:rPr>
        <w:t>&gt;</w:t>
      </w:r>
      <w:r w:rsidRPr="00601E56">
        <w:rPr>
          <w:sz w:val="22"/>
          <w:szCs w:val="22"/>
        </w:rPr>
        <w:t>.</w:t>
      </w:r>
    </w:p>
    <w:p w14:paraId="1350C03D" w14:textId="77777777" w:rsidR="00EC4191" w:rsidRPr="00601E56" w:rsidRDefault="00EC4191" w:rsidP="00532286">
      <w:pPr>
        <w:spacing w:before="120"/>
        <w:ind w:left="567" w:hanging="567"/>
        <w:jc w:val="both"/>
        <w:rPr>
          <w:sz w:val="22"/>
          <w:szCs w:val="22"/>
        </w:rPr>
      </w:pPr>
      <w:r w:rsidRPr="00601E56">
        <w:rPr>
          <w:sz w:val="22"/>
          <w:szCs w:val="22"/>
        </w:rPr>
        <w:t>2.4</w:t>
      </w:r>
      <w:r w:rsidRPr="00601E56">
        <w:rPr>
          <w:sz w:val="22"/>
          <w:szCs w:val="22"/>
        </w:rPr>
        <w:tab/>
        <w:t xml:space="preserve">The execution period of this </w:t>
      </w:r>
      <w:r w:rsidR="00BF0980" w:rsidRPr="00601E56">
        <w:rPr>
          <w:sz w:val="22"/>
          <w:szCs w:val="22"/>
        </w:rPr>
        <w:t>c</w:t>
      </w:r>
      <w:r w:rsidR="00C60A6D" w:rsidRPr="00601E56">
        <w:rPr>
          <w:sz w:val="22"/>
          <w:szCs w:val="22"/>
        </w:rPr>
        <w:t xml:space="preserve">ontract shall </w:t>
      </w:r>
      <w:r w:rsidRPr="00601E56">
        <w:rPr>
          <w:sz w:val="22"/>
          <w:szCs w:val="22"/>
        </w:rPr>
        <w:t xml:space="preserve">end when </w:t>
      </w:r>
      <w:r w:rsidR="00772B6E" w:rsidRPr="00601E56">
        <w:rPr>
          <w:sz w:val="22"/>
          <w:szCs w:val="22"/>
        </w:rPr>
        <w:t>the</w:t>
      </w:r>
      <w:r w:rsidR="00A028CE" w:rsidRPr="00601E56">
        <w:rPr>
          <w:sz w:val="22"/>
          <w:szCs w:val="22"/>
        </w:rPr>
        <w:t xml:space="preserve"> </w:t>
      </w:r>
      <w:r w:rsidRPr="00601E56">
        <w:rPr>
          <w:sz w:val="22"/>
          <w:szCs w:val="22"/>
        </w:rPr>
        <w:t xml:space="preserve">payment is </w:t>
      </w:r>
      <w:r w:rsidR="00F21491" w:rsidRPr="00601E56">
        <w:rPr>
          <w:sz w:val="22"/>
          <w:szCs w:val="22"/>
        </w:rPr>
        <w:t xml:space="preserve">made </w:t>
      </w:r>
      <w:r w:rsidRPr="00601E56">
        <w:rPr>
          <w:sz w:val="22"/>
          <w:szCs w:val="22"/>
        </w:rPr>
        <w:t xml:space="preserve">by the </w:t>
      </w:r>
      <w:r w:rsidR="00BF0980" w:rsidRPr="00601E56">
        <w:rPr>
          <w:sz w:val="22"/>
          <w:szCs w:val="22"/>
        </w:rPr>
        <w:t>c</w:t>
      </w:r>
      <w:r w:rsidRPr="00601E56">
        <w:rPr>
          <w:sz w:val="22"/>
          <w:szCs w:val="22"/>
        </w:rPr>
        <w:t xml:space="preserve">ontracting </w:t>
      </w:r>
      <w:r w:rsidR="00BF0980" w:rsidRPr="00601E56">
        <w:rPr>
          <w:sz w:val="22"/>
          <w:szCs w:val="22"/>
        </w:rPr>
        <w:t>a</w:t>
      </w:r>
      <w:r w:rsidRPr="00601E56">
        <w:rPr>
          <w:sz w:val="22"/>
          <w:szCs w:val="22"/>
        </w:rPr>
        <w:t>uthority</w:t>
      </w:r>
      <w:r w:rsidR="009A1787" w:rsidRPr="00601E56">
        <w:rPr>
          <w:sz w:val="22"/>
          <w:szCs w:val="22"/>
        </w:rPr>
        <w:t>.</w:t>
      </w:r>
    </w:p>
    <w:p w14:paraId="1BEB9B03" w14:textId="77777777" w:rsidR="00C2718F" w:rsidRPr="00601E56" w:rsidRDefault="00C2718F" w:rsidP="00764A85">
      <w:pPr>
        <w:pStyle w:val="Text1"/>
        <w:spacing w:before="240" w:after="0"/>
        <w:ind w:left="567" w:hanging="567"/>
        <w:jc w:val="both"/>
        <w:rPr>
          <w:b/>
          <w:sz w:val="22"/>
          <w:szCs w:val="22"/>
        </w:rPr>
      </w:pPr>
      <w:r w:rsidRPr="00601E56">
        <w:rPr>
          <w:b/>
          <w:sz w:val="22"/>
          <w:szCs w:val="22"/>
        </w:rPr>
        <w:t xml:space="preserve">Article 3 </w:t>
      </w:r>
      <w:r w:rsidR="00B479BA" w:rsidRPr="00601E56">
        <w:rPr>
          <w:b/>
          <w:sz w:val="22"/>
          <w:szCs w:val="22"/>
        </w:rPr>
        <w:t>—</w:t>
      </w:r>
      <w:r w:rsidRPr="00601E56">
        <w:rPr>
          <w:b/>
          <w:sz w:val="22"/>
          <w:szCs w:val="22"/>
        </w:rPr>
        <w:t xml:space="preserve"> Financing the </w:t>
      </w:r>
      <w:r w:rsidR="00BF0980" w:rsidRPr="00601E56">
        <w:rPr>
          <w:b/>
          <w:sz w:val="22"/>
          <w:szCs w:val="22"/>
        </w:rPr>
        <w:t>a</w:t>
      </w:r>
      <w:r w:rsidRPr="00601E56">
        <w:rPr>
          <w:b/>
          <w:sz w:val="22"/>
          <w:szCs w:val="22"/>
        </w:rPr>
        <w:t>ction</w:t>
      </w:r>
    </w:p>
    <w:p w14:paraId="38A67411" w14:textId="77777777" w:rsidR="00B20F24" w:rsidRPr="00601E56" w:rsidRDefault="00C2718F" w:rsidP="00B20F24">
      <w:pPr>
        <w:spacing w:before="120"/>
        <w:ind w:left="567" w:hanging="567"/>
        <w:jc w:val="both"/>
        <w:rPr>
          <w:sz w:val="22"/>
          <w:szCs w:val="22"/>
        </w:rPr>
      </w:pPr>
      <w:r w:rsidRPr="00601E56">
        <w:rPr>
          <w:sz w:val="22"/>
          <w:szCs w:val="22"/>
        </w:rPr>
        <w:t>3.1</w:t>
      </w:r>
      <w:r w:rsidRPr="00601E56">
        <w:rPr>
          <w:sz w:val="22"/>
          <w:szCs w:val="22"/>
        </w:rPr>
        <w:tab/>
      </w:r>
      <w:r w:rsidR="00922958" w:rsidRPr="00601E56">
        <w:rPr>
          <w:sz w:val="22"/>
          <w:szCs w:val="22"/>
        </w:rPr>
        <w:t>The total eligible cost</w:t>
      </w:r>
      <w:r w:rsidR="002A5F6B" w:rsidRPr="00601E56">
        <w:rPr>
          <w:sz w:val="22"/>
          <w:szCs w:val="22"/>
        </w:rPr>
        <w:t>s</w:t>
      </w:r>
      <w:r w:rsidR="00BF3D51" w:rsidRPr="00601E56">
        <w:rPr>
          <w:sz w:val="22"/>
          <w:szCs w:val="22"/>
        </w:rPr>
        <w:t xml:space="preserve"> </w:t>
      </w:r>
      <w:r w:rsidR="002A5F6B" w:rsidRPr="00601E56">
        <w:rPr>
          <w:sz w:val="22"/>
          <w:szCs w:val="22"/>
        </w:rPr>
        <w:t>are</w:t>
      </w:r>
      <w:r w:rsidR="00BF3D51" w:rsidRPr="00601E56">
        <w:rPr>
          <w:sz w:val="22"/>
          <w:szCs w:val="22"/>
        </w:rPr>
        <w:t xml:space="preserve"> estimated at </w:t>
      </w:r>
      <w:r w:rsidR="00041A83" w:rsidRPr="00601E56">
        <w:rPr>
          <w:sz w:val="22"/>
          <w:szCs w:val="22"/>
        </w:rPr>
        <w:t>[</w:t>
      </w:r>
      <w:r w:rsidR="00F21491" w:rsidRPr="00601E56">
        <w:rPr>
          <w:sz w:val="22"/>
          <w:szCs w:val="22"/>
          <w:highlight w:val="lightGray"/>
        </w:rPr>
        <w:t>EUR</w:t>
      </w:r>
      <w:r w:rsidR="00041A83" w:rsidRPr="00601E56">
        <w:rPr>
          <w:sz w:val="22"/>
          <w:szCs w:val="22"/>
        </w:rPr>
        <w:t>]</w:t>
      </w:r>
      <w:r w:rsidR="00B20F24" w:rsidRPr="00601E56">
        <w:rPr>
          <w:sz w:val="22"/>
          <w:szCs w:val="22"/>
        </w:rPr>
        <w:t xml:space="preserve"> ]</w:t>
      </w:r>
      <w:r w:rsidR="00B20F24" w:rsidRPr="00601E56">
        <w:rPr>
          <w:sz w:val="22"/>
          <w:szCs w:val="22"/>
          <w:highlight w:val="yellow"/>
        </w:rPr>
        <w:t xml:space="preserve"> [&lt;currency of the country to which the Contracting Authority belongs&gt;] &lt;amount</w:t>
      </w:r>
      <w:r w:rsidR="00B20F24" w:rsidRPr="00601E56">
        <w:rPr>
          <w:sz w:val="22"/>
          <w:szCs w:val="22"/>
        </w:rPr>
        <w:t>&gt;, as set out in Annex III.</w:t>
      </w:r>
    </w:p>
    <w:p w14:paraId="2401A2E9" w14:textId="6936D6A5" w:rsidR="00B20F24" w:rsidRPr="00601E56" w:rsidRDefault="00C2718F" w:rsidP="00B20F24">
      <w:pPr>
        <w:spacing w:before="120"/>
        <w:ind w:left="567" w:hanging="567"/>
        <w:jc w:val="both"/>
        <w:rPr>
          <w:sz w:val="22"/>
          <w:szCs w:val="22"/>
        </w:rPr>
      </w:pPr>
      <w:r w:rsidRPr="00601E56">
        <w:rPr>
          <w:sz w:val="22"/>
          <w:szCs w:val="22"/>
        </w:rPr>
        <w:t>3.2</w:t>
      </w:r>
      <w:r w:rsidRPr="00601E56">
        <w:rPr>
          <w:sz w:val="22"/>
          <w:szCs w:val="22"/>
        </w:rPr>
        <w:tab/>
        <w:t xml:space="preserve">The </w:t>
      </w:r>
      <w:r w:rsidR="00BF0980" w:rsidRPr="00601E56">
        <w:rPr>
          <w:sz w:val="22"/>
          <w:szCs w:val="22"/>
        </w:rPr>
        <w:t>c</w:t>
      </w:r>
      <w:r w:rsidRPr="00601E56">
        <w:rPr>
          <w:sz w:val="22"/>
          <w:szCs w:val="22"/>
        </w:rPr>
        <w:t xml:space="preserve">ontracting </w:t>
      </w:r>
      <w:r w:rsidR="00BF0980" w:rsidRPr="00601E56">
        <w:rPr>
          <w:sz w:val="22"/>
          <w:szCs w:val="22"/>
        </w:rPr>
        <w:t>a</w:t>
      </w:r>
      <w:r w:rsidRPr="00601E56">
        <w:rPr>
          <w:sz w:val="22"/>
          <w:szCs w:val="22"/>
        </w:rPr>
        <w:t xml:space="preserve">uthority undertakes to finance </w:t>
      </w:r>
      <w:r w:rsidR="006E519B" w:rsidRPr="00601E56">
        <w:rPr>
          <w:sz w:val="22"/>
          <w:szCs w:val="22"/>
        </w:rPr>
        <w:t xml:space="preserve">a maximum amount of </w:t>
      </w:r>
      <w:r w:rsidR="0058335F" w:rsidRPr="00601E56">
        <w:rPr>
          <w:sz w:val="22"/>
          <w:szCs w:val="22"/>
        </w:rPr>
        <w:t>[</w:t>
      </w:r>
      <w:r w:rsidR="0058335F" w:rsidRPr="00601E56">
        <w:rPr>
          <w:sz w:val="22"/>
          <w:szCs w:val="22"/>
          <w:highlight w:val="lightGray"/>
        </w:rPr>
        <w:t>EUR</w:t>
      </w:r>
      <w:r w:rsidR="0058335F" w:rsidRPr="00601E56">
        <w:rPr>
          <w:sz w:val="22"/>
          <w:szCs w:val="22"/>
        </w:rPr>
        <w:t>] ]</w:t>
      </w:r>
      <w:r w:rsidR="0058335F" w:rsidRPr="00601E56">
        <w:rPr>
          <w:sz w:val="22"/>
          <w:szCs w:val="22"/>
          <w:highlight w:val="yellow"/>
        </w:rPr>
        <w:t xml:space="preserve"> </w:t>
      </w:r>
      <w:r w:rsidR="006E519B" w:rsidRPr="00601E56">
        <w:rPr>
          <w:sz w:val="22"/>
          <w:szCs w:val="22"/>
        </w:rPr>
        <w:t xml:space="preserve"> </w:t>
      </w:r>
      <w:r w:rsidR="0058335F" w:rsidRPr="00601E56">
        <w:rPr>
          <w:sz w:val="22"/>
          <w:szCs w:val="22"/>
          <w:highlight w:val="yellow"/>
        </w:rPr>
        <w:t>[&lt;currency of the country to which the Contracting Authority belongs&gt;</w:t>
      </w:r>
      <w:r w:rsidR="00B20F24" w:rsidRPr="00601E56">
        <w:rPr>
          <w:sz w:val="22"/>
          <w:szCs w:val="22"/>
        </w:rPr>
        <w:t>] &lt;</w:t>
      </w:r>
      <w:r w:rsidR="00B20F24" w:rsidRPr="00601E56">
        <w:rPr>
          <w:sz w:val="22"/>
          <w:szCs w:val="22"/>
          <w:highlight w:val="yellow"/>
        </w:rPr>
        <w:t>amount</w:t>
      </w:r>
      <w:r w:rsidR="00B20F24" w:rsidRPr="00601E56">
        <w:rPr>
          <w:sz w:val="22"/>
          <w:szCs w:val="22"/>
        </w:rPr>
        <w:t xml:space="preserve">&gt;. </w:t>
      </w:r>
    </w:p>
    <w:p w14:paraId="4CA34C18" w14:textId="77777777" w:rsidR="006D3D62" w:rsidRPr="00601E56" w:rsidRDefault="006D3D62" w:rsidP="006D3D62">
      <w:pPr>
        <w:spacing w:before="120"/>
        <w:ind w:left="567"/>
        <w:jc w:val="both"/>
        <w:rPr>
          <w:sz w:val="22"/>
          <w:szCs w:val="22"/>
        </w:rPr>
      </w:pPr>
      <w:r w:rsidRPr="00601E56">
        <w:rPr>
          <w:sz w:val="22"/>
          <w:szCs w:val="22"/>
        </w:rPr>
        <w:t>The grant is further limited to &lt;</w:t>
      </w:r>
      <w:r w:rsidRPr="00601E56">
        <w:rPr>
          <w:sz w:val="22"/>
          <w:szCs w:val="22"/>
          <w:highlight w:val="yellow"/>
        </w:rPr>
        <w:t xml:space="preserve">enter applicable percentage </w:t>
      </w:r>
      <w:r w:rsidRPr="00601E56">
        <w:rPr>
          <w:sz w:val="22"/>
          <w:szCs w:val="22"/>
        </w:rPr>
        <w:t xml:space="preserve">&gt; of the total eligible cost of the </w:t>
      </w:r>
      <w:r w:rsidRPr="00601E56">
        <w:rPr>
          <w:sz w:val="22"/>
          <w:szCs w:val="22"/>
          <w:highlight w:val="lightGray"/>
        </w:rPr>
        <w:t>Action</w:t>
      </w:r>
      <w:r w:rsidRPr="00601E56">
        <w:rPr>
          <w:sz w:val="22"/>
          <w:szCs w:val="22"/>
        </w:rPr>
        <w:t xml:space="preserve"> specified in paragraph 1.</w:t>
      </w:r>
    </w:p>
    <w:p w14:paraId="6796CDB2" w14:textId="2F2671AD" w:rsidR="00B20F24" w:rsidRPr="00601E56" w:rsidRDefault="00B20F24" w:rsidP="00B20F24">
      <w:pPr>
        <w:spacing w:before="120"/>
        <w:ind w:left="567"/>
        <w:jc w:val="both"/>
        <w:rPr>
          <w:sz w:val="22"/>
          <w:szCs w:val="22"/>
        </w:rPr>
      </w:pPr>
      <w:r w:rsidRPr="00601E56">
        <w:rPr>
          <w:sz w:val="22"/>
          <w:szCs w:val="22"/>
        </w:rPr>
        <w:t xml:space="preserve">The final amount of the Contracting Authority’s contribution shall be determined in accordance with Articles 14 and 17 of Annex II.  </w:t>
      </w:r>
    </w:p>
    <w:p w14:paraId="70E3D6FB" w14:textId="04AFF651" w:rsidR="00BA5D6D" w:rsidRPr="00601E56" w:rsidRDefault="00BA5D6D" w:rsidP="009D69F9">
      <w:pPr>
        <w:spacing w:before="120"/>
        <w:ind w:left="567" w:hanging="567"/>
        <w:jc w:val="both"/>
        <w:rPr>
          <w:sz w:val="22"/>
          <w:szCs w:val="22"/>
        </w:rPr>
      </w:pPr>
      <w:r w:rsidRPr="00601E56">
        <w:rPr>
          <w:sz w:val="22"/>
          <w:szCs w:val="22"/>
        </w:rPr>
        <w:t>3.3 Indirect costs cannot be claimed.</w:t>
      </w:r>
    </w:p>
    <w:p w14:paraId="706C78BA" w14:textId="77777777" w:rsidR="00076102" w:rsidRPr="00601E56" w:rsidRDefault="00C2718F" w:rsidP="00764A85">
      <w:pPr>
        <w:keepNext/>
        <w:keepLines/>
        <w:spacing w:before="120"/>
        <w:jc w:val="both"/>
        <w:rPr>
          <w:b/>
          <w:sz w:val="22"/>
          <w:szCs w:val="22"/>
        </w:rPr>
      </w:pPr>
      <w:r w:rsidRPr="00601E56">
        <w:rPr>
          <w:b/>
          <w:sz w:val="22"/>
          <w:szCs w:val="22"/>
        </w:rPr>
        <w:t xml:space="preserve">Article 4 </w:t>
      </w:r>
      <w:r w:rsidR="00B479BA" w:rsidRPr="00601E56">
        <w:rPr>
          <w:b/>
          <w:sz w:val="22"/>
          <w:szCs w:val="22"/>
        </w:rPr>
        <w:t>—</w:t>
      </w:r>
      <w:r w:rsidRPr="00601E56">
        <w:rPr>
          <w:b/>
          <w:sz w:val="22"/>
          <w:szCs w:val="22"/>
        </w:rPr>
        <w:t xml:space="preserve"> </w:t>
      </w:r>
      <w:r w:rsidR="0021035A" w:rsidRPr="00601E56">
        <w:rPr>
          <w:b/>
          <w:sz w:val="22"/>
          <w:szCs w:val="22"/>
        </w:rPr>
        <w:t>R</w:t>
      </w:r>
      <w:r w:rsidRPr="00601E56">
        <w:rPr>
          <w:b/>
          <w:sz w:val="22"/>
          <w:szCs w:val="22"/>
        </w:rPr>
        <w:t>eporting and payment arrangements</w:t>
      </w:r>
    </w:p>
    <w:p w14:paraId="0C6068F1" w14:textId="77777777" w:rsidR="00C02451" w:rsidRPr="00601E56" w:rsidRDefault="00C02451" w:rsidP="00C02451">
      <w:pPr>
        <w:ind w:right="15"/>
        <w:jc w:val="both"/>
        <w:rPr>
          <w:sz w:val="22"/>
          <w:szCs w:val="22"/>
        </w:rPr>
      </w:pPr>
    </w:p>
    <w:p w14:paraId="69A69248" w14:textId="77777777" w:rsidR="00C02451" w:rsidRPr="00056ECF" w:rsidRDefault="00C2718F" w:rsidP="00C02451">
      <w:pPr>
        <w:ind w:right="15"/>
        <w:jc w:val="both"/>
        <w:rPr>
          <w:color w:val="000000" w:themeColor="text1"/>
          <w:sz w:val="22"/>
          <w:szCs w:val="22"/>
        </w:rPr>
      </w:pPr>
      <w:r w:rsidRPr="00601E56">
        <w:rPr>
          <w:color w:val="000000" w:themeColor="text1"/>
          <w:sz w:val="22"/>
          <w:szCs w:val="22"/>
        </w:rPr>
        <w:t>4.1</w:t>
      </w:r>
      <w:r w:rsidR="00C02451" w:rsidRPr="00601E56">
        <w:rPr>
          <w:color w:val="000000" w:themeColor="text1"/>
          <w:sz w:val="22"/>
          <w:szCs w:val="22"/>
        </w:rPr>
        <w:t xml:space="preserve"> </w:t>
      </w:r>
      <w:r w:rsidR="00C02451" w:rsidRPr="00056ECF">
        <w:rPr>
          <w:color w:val="000000" w:themeColor="text1"/>
          <w:sz w:val="22"/>
          <w:szCs w:val="22"/>
        </w:rPr>
        <w:t xml:space="preserve">The Beneficiary is responsible for program and financial management, planning and reporting to Contracting Authority.  </w:t>
      </w:r>
    </w:p>
    <w:p w14:paraId="3646BEDB" w14:textId="77777777" w:rsidR="00C02451" w:rsidRPr="00056ECF" w:rsidRDefault="00C02451" w:rsidP="00C02451">
      <w:pPr>
        <w:ind w:right="15"/>
        <w:jc w:val="both"/>
        <w:rPr>
          <w:color w:val="000000" w:themeColor="text1"/>
          <w:sz w:val="22"/>
          <w:szCs w:val="22"/>
        </w:rPr>
      </w:pPr>
    </w:p>
    <w:p w14:paraId="5314A436" w14:textId="77777777" w:rsidR="00C02451" w:rsidRPr="00056ECF" w:rsidRDefault="00C02451" w:rsidP="00C02451">
      <w:pPr>
        <w:ind w:right="15"/>
        <w:jc w:val="both"/>
        <w:rPr>
          <w:color w:val="000000" w:themeColor="text1"/>
          <w:sz w:val="22"/>
          <w:szCs w:val="22"/>
        </w:rPr>
      </w:pPr>
      <w:r w:rsidRPr="00056ECF">
        <w:rPr>
          <w:color w:val="000000" w:themeColor="text1"/>
          <w:sz w:val="22"/>
          <w:szCs w:val="22"/>
        </w:rPr>
        <w:t xml:space="preserve">4.2. Beneficiary shall provide Contracting Authority with following reports: </w:t>
      </w:r>
    </w:p>
    <w:p w14:paraId="59EC7E7D" w14:textId="77777777" w:rsidR="00C02451" w:rsidRPr="00056ECF" w:rsidRDefault="00C02451" w:rsidP="00C02451">
      <w:pPr>
        <w:ind w:right="15"/>
        <w:jc w:val="both"/>
        <w:rPr>
          <w:color w:val="000000" w:themeColor="text1"/>
          <w:sz w:val="22"/>
          <w:szCs w:val="22"/>
        </w:rPr>
      </w:pPr>
    </w:p>
    <w:p w14:paraId="60BD5734" w14:textId="77777777" w:rsidR="00C02451" w:rsidRPr="00056ECF" w:rsidRDefault="00C02451" w:rsidP="00C02451">
      <w:pPr>
        <w:ind w:right="15"/>
        <w:jc w:val="both"/>
        <w:rPr>
          <w:color w:val="000000" w:themeColor="text1"/>
          <w:sz w:val="22"/>
          <w:szCs w:val="22"/>
          <w:u w:val="single"/>
        </w:rPr>
      </w:pPr>
      <w:r w:rsidRPr="00056ECF">
        <w:rPr>
          <w:color w:val="000000" w:themeColor="text1"/>
          <w:sz w:val="22"/>
          <w:szCs w:val="22"/>
          <w:u w:val="single"/>
        </w:rPr>
        <w:t>Report</w:t>
      </w:r>
      <w:r w:rsidRPr="00056ECF">
        <w:rPr>
          <w:color w:val="000000" w:themeColor="text1"/>
          <w:sz w:val="22"/>
          <w:szCs w:val="22"/>
          <w:u w:val="single"/>
        </w:rPr>
        <w:tab/>
      </w:r>
      <w:r w:rsidRPr="00056ECF">
        <w:rPr>
          <w:color w:val="000000" w:themeColor="text1"/>
          <w:sz w:val="22"/>
          <w:szCs w:val="22"/>
          <w:u w:val="single"/>
        </w:rPr>
        <w:tab/>
      </w:r>
      <w:r w:rsidRPr="00056ECF">
        <w:rPr>
          <w:color w:val="000000" w:themeColor="text1"/>
          <w:sz w:val="22"/>
          <w:szCs w:val="22"/>
          <w:u w:val="single"/>
        </w:rPr>
        <w:tab/>
      </w:r>
      <w:r w:rsidRPr="00056ECF">
        <w:rPr>
          <w:color w:val="000000" w:themeColor="text1"/>
          <w:sz w:val="22"/>
          <w:szCs w:val="22"/>
          <w:u w:val="single"/>
        </w:rPr>
        <w:tab/>
        <w:t>For the period</w:t>
      </w:r>
      <w:r w:rsidRPr="00056ECF">
        <w:rPr>
          <w:color w:val="000000" w:themeColor="text1"/>
          <w:sz w:val="22"/>
          <w:szCs w:val="22"/>
          <w:u w:val="single"/>
        </w:rPr>
        <w:tab/>
      </w:r>
      <w:r w:rsidRPr="00056ECF">
        <w:rPr>
          <w:color w:val="000000" w:themeColor="text1"/>
          <w:sz w:val="22"/>
          <w:szCs w:val="22"/>
          <w:u w:val="single"/>
        </w:rPr>
        <w:tab/>
      </w:r>
      <w:r w:rsidRPr="00056ECF">
        <w:rPr>
          <w:color w:val="000000" w:themeColor="text1"/>
          <w:sz w:val="22"/>
          <w:szCs w:val="22"/>
          <w:u w:val="single"/>
        </w:rPr>
        <w:tab/>
      </w:r>
      <w:r w:rsidRPr="00056ECF">
        <w:rPr>
          <w:color w:val="000000" w:themeColor="text1"/>
          <w:sz w:val="22"/>
          <w:szCs w:val="22"/>
          <w:u w:val="single"/>
        </w:rPr>
        <w:tab/>
        <w:t>Report Due</w:t>
      </w:r>
    </w:p>
    <w:p w14:paraId="58DE09F2" w14:textId="67BFF941" w:rsidR="00BA5D6D" w:rsidRPr="00056ECF" w:rsidRDefault="00BA5D6D" w:rsidP="00BA5D6D">
      <w:pPr>
        <w:ind w:right="15"/>
        <w:jc w:val="both"/>
        <w:rPr>
          <w:color w:val="000000" w:themeColor="text1"/>
          <w:sz w:val="22"/>
          <w:szCs w:val="22"/>
        </w:rPr>
      </w:pPr>
      <w:r w:rsidRPr="00056ECF">
        <w:rPr>
          <w:color w:val="000000" w:themeColor="text1"/>
          <w:sz w:val="22"/>
          <w:szCs w:val="22"/>
        </w:rPr>
        <w:t>Operational Report</w:t>
      </w:r>
      <w:r w:rsidRPr="00056ECF">
        <w:rPr>
          <w:color w:val="000000" w:themeColor="text1"/>
          <w:sz w:val="22"/>
          <w:szCs w:val="22"/>
        </w:rPr>
        <w:tab/>
      </w:r>
      <w:r w:rsidRPr="00056ECF">
        <w:rPr>
          <w:color w:val="000000" w:themeColor="text1"/>
          <w:sz w:val="22"/>
          <w:szCs w:val="22"/>
        </w:rPr>
        <w:tab/>
      </w:r>
      <w:r w:rsidRPr="00544980">
        <w:rPr>
          <w:color w:val="000000" w:themeColor="text1"/>
          <w:sz w:val="22"/>
          <w:szCs w:val="22"/>
          <w:highlight w:val="lightGray"/>
        </w:rPr>
        <w:t>01.</w:t>
      </w:r>
      <w:r w:rsidR="00E22E48" w:rsidRPr="00544980">
        <w:rPr>
          <w:color w:val="000000" w:themeColor="text1"/>
          <w:sz w:val="22"/>
          <w:szCs w:val="22"/>
          <w:highlight w:val="lightGray"/>
        </w:rPr>
        <w:t>05</w:t>
      </w:r>
      <w:r w:rsidRPr="00544980">
        <w:rPr>
          <w:color w:val="000000" w:themeColor="text1"/>
          <w:sz w:val="22"/>
          <w:szCs w:val="22"/>
          <w:highlight w:val="lightGray"/>
        </w:rPr>
        <w:t>. – 3</w:t>
      </w:r>
      <w:r w:rsidR="00E22E48" w:rsidRPr="00544980">
        <w:rPr>
          <w:color w:val="000000" w:themeColor="text1"/>
          <w:sz w:val="22"/>
          <w:szCs w:val="22"/>
          <w:highlight w:val="lightGray"/>
        </w:rPr>
        <w:t>1</w:t>
      </w:r>
      <w:r w:rsidRPr="00544980">
        <w:rPr>
          <w:color w:val="000000" w:themeColor="text1"/>
          <w:sz w:val="22"/>
          <w:szCs w:val="22"/>
          <w:highlight w:val="lightGray"/>
        </w:rPr>
        <w:t>.</w:t>
      </w:r>
      <w:r w:rsidR="00E22E48" w:rsidRPr="00544980">
        <w:rPr>
          <w:color w:val="000000" w:themeColor="text1"/>
          <w:sz w:val="22"/>
          <w:szCs w:val="22"/>
          <w:highlight w:val="lightGray"/>
        </w:rPr>
        <w:t>07</w:t>
      </w:r>
      <w:r w:rsidRPr="00544980">
        <w:rPr>
          <w:color w:val="000000" w:themeColor="text1"/>
          <w:sz w:val="22"/>
          <w:szCs w:val="22"/>
          <w:highlight w:val="lightGray"/>
        </w:rPr>
        <w:t>. 2019</w:t>
      </w:r>
      <w:r w:rsidRPr="00544980">
        <w:rPr>
          <w:color w:val="000000" w:themeColor="text1"/>
          <w:sz w:val="22"/>
          <w:szCs w:val="22"/>
          <w:highlight w:val="lightGray"/>
        </w:rPr>
        <w:tab/>
      </w:r>
      <w:r w:rsidRPr="00544980">
        <w:rPr>
          <w:color w:val="000000" w:themeColor="text1"/>
          <w:sz w:val="22"/>
          <w:szCs w:val="22"/>
          <w:highlight w:val="lightGray"/>
        </w:rPr>
        <w:tab/>
      </w:r>
      <w:r w:rsidRPr="00544980">
        <w:rPr>
          <w:color w:val="000000" w:themeColor="text1"/>
          <w:sz w:val="22"/>
          <w:szCs w:val="22"/>
          <w:highlight w:val="lightGray"/>
        </w:rPr>
        <w:tab/>
        <w:t>31.</w:t>
      </w:r>
      <w:r w:rsidR="00E22E48" w:rsidRPr="00544980">
        <w:rPr>
          <w:color w:val="000000" w:themeColor="text1"/>
          <w:sz w:val="22"/>
          <w:szCs w:val="22"/>
          <w:highlight w:val="lightGray"/>
        </w:rPr>
        <w:t>08</w:t>
      </w:r>
      <w:r w:rsidRPr="00544980">
        <w:rPr>
          <w:color w:val="000000" w:themeColor="text1"/>
          <w:sz w:val="22"/>
          <w:szCs w:val="22"/>
          <w:highlight w:val="lightGray"/>
        </w:rPr>
        <w:t>. 2019</w:t>
      </w:r>
    </w:p>
    <w:p w14:paraId="593063BA" w14:textId="4ACA1F09" w:rsidR="00BA5D6D" w:rsidRPr="00056ECF" w:rsidRDefault="00BA5D6D" w:rsidP="00BA5D6D">
      <w:pPr>
        <w:ind w:right="15"/>
        <w:jc w:val="both"/>
        <w:rPr>
          <w:color w:val="000000" w:themeColor="text1"/>
          <w:sz w:val="22"/>
          <w:szCs w:val="22"/>
        </w:rPr>
      </w:pPr>
      <w:r w:rsidRPr="00056ECF">
        <w:rPr>
          <w:color w:val="000000" w:themeColor="text1"/>
          <w:sz w:val="22"/>
          <w:szCs w:val="22"/>
        </w:rPr>
        <w:t>Financial Report</w:t>
      </w:r>
      <w:r w:rsidRPr="00056ECF">
        <w:rPr>
          <w:color w:val="000000" w:themeColor="text1"/>
          <w:sz w:val="22"/>
          <w:szCs w:val="22"/>
        </w:rPr>
        <w:tab/>
      </w:r>
      <w:r w:rsidRPr="00056ECF">
        <w:rPr>
          <w:color w:val="000000" w:themeColor="text1"/>
          <w:sz w:val="22"/>
          <w:szCs w:val="22"/>
        </w:rPr>
        <w:tab/>
      </w:r>
      <w:r w:rsidR="00E22E48" w:rsidRPr="00544980">
        <w:rPr>
          <w:color w:val="000000" w:themeColor="text1"/>
          <w:sz w:val="22"/>
          <w:szCs w:val="22"/>
          <w:highlight w:val="lightGray"/>
        </w:rPr>
        <w:t>01.05. – 31.07. 2019</w:t>
      </w:r>
      <w:r w:rsidR="00E22E48" w:rsidRPr="00544980">
        <w:rPr>
          <w:color w:val="000000" w:themeColor="text1"/>
          <w:sz w:val="22"/>
          <w:szCs w:val="22"/>
          <w:highlight w:val="lightGray"/>
        </w:rPr>
        <w:tab/>
      </w:r>
      <w:r w:rsidR="00E22E48" w:rsidRPr="00544980">
        <w:rPr>
          <w:color w:val="000000" w:themeColor="text1"/>
          <w:sz w:val="22"/>
          <w:szCs w:val="22"/>
          <w:highlight w:val="lightGray"/>
        </w:rPr>
        <w:tab/>
      </w:r>
      <w:r w:rsidR="00E22E48" w:rsidRPr="00544980">
        <w:rPr>
          <w:color w:val="000000" w:themeColor="text1"/>
          <w:sz w:val="22"/>
          <w:szCs w:val="22"/>
          <w:highlight w:val="lightGray"/>
        </w:rPr>
        <w:tab/>
        <w:t>31.08. 2019</w:t>
      </w:r>
    </w:p>
    <w:p w14:paraId="306EB61B" w14:textId="77777777" w:rsidR="00BA5D6D" w:rsidRPr="00056ECF" w:rsidRDefault="00BA5D6D" w:rsidP="00BA5D6D">
      <w:pPr>
        <w:ind w:right="15"/>
        <w:jc w:val="both"/>
        <w:rPr>
          <w:color w:val="000000" w:themeColor="text1"/>
          <w:sz w:val="22"/>
          <w:szCs w:val="22"/>
        </w:rPr>
      </w:pPr>
    </w:p>
    <w:p w14:paraId="224CF3FD" w14:textId="5B8A83DA" w:rsidR="00BA5D6D" w:rsidRPr="00056ECF" w:rsidRDefault="00BA5D6D" w:rsidP="00BA5D6D">
      <w:pPr>
        <w:ind w:right="15"/>
        <w:jc w:val="both"/>
        <w:rPr>
          <w:color w:val="000000" w:themeColor="text1"/>
          <w:sz w:val="22"/>
          <w:szCs w:val="22"/>
        </w:rPr>
      </w:pPr>
      <w:r w:rsidRPr="00056ECF">
        <w:rPr>
          <w:color w:val="000000" w:themeColor="text1"/>
          <w:sz w:val="22"/>
          <w:szCs w:val="22"/>
        </w:rPr>
        <w:t>Operational Report</w:t>
      </w:r>
      <w:r w:rsidRPr="00056ECF">
        <w:rPr>
          <w:color w:val="000000" w:themeColor="text1"/>
          <w:sz w:val="22"/>
          <w:szCs w:val="22"/>
        </w:rPr>
        <w:tab/>
      </w:r>
      <w:r w:rsidRPr="00056ECF">
        <w:rPr>
          <w:color w:val="000000" w:themeColor="text1"/>
          <w:sz w:val="22"/>
          <w:szCs w:val="22"/>
        </w:rPr>
        <w:tab/>
      </w:r>
      <w:r w:rsidRPr="00544980">
        <w:rPr>
          <w:color w:val="000000" w:themeColor="text1"/>
          <w:sz w:val="22"/>
          <w:szCs w:val="22"/>
          <w:highlight w:val="lightGray"/>
        </w:rPr>
        <w:t>01.</w:t>
      </w:r>
      <w:r w:rsidR="00E22E48" w:rsidRPr="00544980">
        <w:rPr>
          <w:color w:val="000000" w:themeColor="text1"/>
          <w:sz w:val="22"/>
          <w:szCs w:val="22"/>
          <w:highlight w:val="lightGray"/>
        </w:rPr>
        <w:t>08</w:t>
      </w:r>
      <w:r w:rsidRPr="00544980">
        <w:rPr>
          <w:color w:val="000000" w:themeColor="text1"/>
          <w:sz w:val="22"/>
          <w:szCs w:val="22"/>
          <w:highlight w:val="lightGray"/>
        </w:rPr>
        <w:t>. – 3</w:t>
      </w:r>
      <w:r w:rsidR="00E22E48" w:rsidRPr="00544980">
        <w:rPr>
          <w:color w:val="000000" w:themeColor="text1"/>
          <w:sz w:val="22"/>
          <w:szCs w:val="22"/>
          <w:highlight w:val="lightGray"/>
        </w:rPr>
        <w:t>1</w:t>
      </w:r>
      <w:r w:rsidRPr="00544980">
        <w:rPr>
          <w:color w:val="000000" w:themeColor="text1"/>
          <w:sz w:val="22"/>
          <w:szCs w:val="22"/>
          <w:highlight w:val="lightGray"/>
        </w:rPr>
        <w:t>.</w:t>
      </w:r>
      <w:r w:rsidR="00E22E48" w:rsidRPr="00544980" w:rsidDel="00E22E48">
        <w:rPr>
          <w:color w:val="000000" w:themeColor="text1"/>
          <w:sz w:val="22"/>
          <w:szCs w:val="22"/>
          <w:highlight w:val="lightGray"/>
        </w:rPr>
        <w:t xml:space="preserve"> </w:t>
      </w:r>
      <w:r w:rsidR="00E22E48" w:rsidRPr="00544980">
        <w:rPr>
          <w:color w:val="000000" w:themeColor="text1"/>
          <w:sz w:val="22"/>
          <w:szCs w:val="22"/>
          <w:highlight w:val="lightGray"/>
        </w:rPr>
        <w:t>10</w:t>
      </w:r>
      <w:r w:rsidRPr="00544980">
        <w:rPr>
          <w:color w:val="000000" w:themeColor="text1"/>
          <w:sz w:val="22"/>
          <w:szCs w:val="22"/>
          <w:highlight w:val="lightGray"/>
        </w:rPr>
        <w:t>. 2019</w:t>
      </w:r>
      <w:r w:rsidRPr="00544980">
        <w:rPr>
          <w:color w:val="000000" w:themeColor="text1"/>
          <w:sz w:val="22"/>
          <w:szCs w:val="22"/>
          <w:highlight w:val="lightGray"/>
        </w:rPr>
        <w:tab/>
      </w:r>
      <w:r w:rsidRPr="00544980">
        <w:rPr>
          <w:color w:val="000000" w:themeColor="text1"/>
          <w:sz w:val="22"/>
          <w:szCs w:val="22"/>
          <w:highlight w:val="lightGray"/>
        </w:rPr>
        <w:tab/>
      </w:r>
      <w:r w:rsidRPr="00544980">
        <w:rPr>
          <w:color w:val="000000" w:themeColor="text1"/>
          <w:sz w:val="22"/>
          <w:szCs w:val="22"/>
          <w:highlight w:val="lightGray"/>
        </w:rPr>
        <w:tab/>
        <w:t>3</w:t>
      </w:r>
      <w:r w:rsidR="00E22E48" w:rsidRPr="00544980">
        <w:rPr>
          <w:color w:val="000000" w:themeColor="text1"/>
          <w:sz w:val="22"/>
          <w:szCs w:val="22"/>
          <w:highlight w:val="lightGray"/>
        </w:rPr>
        <w:t>0</w:t>
      </w:r>
      <w:r w:rsidRPr="00544980">
        <w:rPr>
          <w:color w:val="000000" w:themeColor="text1"/>
          <w:sz w:val="22"/>
          <w:szCs w:val="22"/>
          <w:highlight w:val="lightGray"/>
        </w:rPr>
        <w:t>.1</w:t>
      </w:r>
      <w:r w:rsidR="00E22E48" w:rsidRPr="00544980">
        <w:rPr>
          <w:color w:val="000000" w:themeColor="text1"/>
          <w:sz w:val="22"/>
          <w:szCs w:val="22"/>
          <w:highlight w:val="lightGray"/>
        </w:rPr>
        <w:t>1</w:t>
      </w:r>
      <w:r w:rsidRPr="00544980">
        <w:rPr>
          <w:color w:val="000000" w:themeColor="text1"/>
          <w:sz w:val="22"/>
          <w:szCs w:val="22"/>
          <w:highlight w:val="lightGray"/>
        </w:rPr>
        <w:t>. 2019</w:t>
      </w:r>
    </w:p>
    <w:p w14:paraId="5B792B6F" w14:textId="17B3A3A4" w:rsidR="00E22E48" w:rsidRPr="00986277" w:rsidRDefault="00BA5D6D" w:rsidP="00E22E48">
      <w:pPr>
        <w:ind w:right="15"/>
        <w:jc w:val="both"/>
        <w:rPr>
          <w:color w:val="000000" w:themeColor="text1"/>
          <w:sz w:val="22"/>
          <w:szCs w:val="22"/>
        </w:rPr>
      </w:pPr>
      <w:r w:rsidRPr="00056ECF">
        <w:rPr>
          <w:color w:val="000000" w:themeColor="text1"/>
          <w:sz w:val="22"/>
          <w:szCs w:val="22"/>
        </w:rPr>
        <w:t>Financial Report</w:t>
      </w:r>
      <w:r w:rsidRPr="00056ECF">
        <w:rPr>
          <w:color w:val="000000" w:themeColor="text1"/>
          <w:sz w:val="22"/>
          <w:szCs w:val="22"/>
        </w:rPr>
        <w:tab/>
      </w:r>
      <w:r w:rsidRPr="00056ECF">
        <w:rPr>
          <w:color w:val="000000" w:themeColor="text1"/>
          <w:sz w:val="22"/>
          <w:szCs w:val="22"/>
        </w:rPr>
        <w:tab/>
      </w:r>
      <w:r w:rsidR="00E22E48" w:rsidRPr="00544980">
        <w:rPr>
          <w:color w:val="000000" w:themeColor="text1"/>
          <w:sz w:val="22"/>
          <w:szCs w:val="22"/>
          <w:highlight w:val="lightGray"/>
        </w:rPr>
        <w:t>01.08. – 31.</w:t>
      </w:r>
      <w:r w:rsidR="00E22E48" w:rsidRPr="00544980" w:rsidDel="00E22E48">
        <w:rPr>
          <w:color w:val="000000" w:themeColor="text1"/>
          <w:sz w:val="22"/>
          <w:szCs w:val="22"/>
          <w:highlight w:val="lightGray"/>
        </w:rPr>
        <w:t xml:space="preserve"> </w:t>
      </w:r>
      <w:r w:rsidR="00E22E48" w:rsidRPr="00544980">
        <w:rPr>
          <w:color w:val="000000" w:themeColor="text1"/>
          <w:sz w:val="22"/>
          <w:szCs w:val="22"/>
          <w:highlight w:val="lightGray"/>
        </w:rPr>
        <w:t>10. 2019</w:t>
      </w:r>
      <w:r w:rsidR="00E22E48" w:rsidRPr="00544980">
        <w:rPr>
          <w:color w:val="000000" w:themeColor="text1"/>
          <w:sz w:val="22"/>
          <w:szCs w:val="22"/>
          <w:highlight w:val="lightGray"/>
        </w:rPr>
        <w:tab/>
      </w:r>
      <w:r w:rsidR="00E22E48" w:rsidRPr="00544980">
        <w:rPr>
          <w:color w:val="000000" w:themeColor="text1"/>
          <w:sz w:val="22"/>
          <w:szCs w:val="22"/>
          <w:highlight w:val="lightGray"/>
        </w:rPr>
        <w:tab/>
      </w:r>
      <w:r w:rsidR="00E22E48" w:rsidRPr="00544980">
        <w:rPr>
          <w:color w:val="000000" w:themeColor="text1"/>
          <w:sz w:val="22"/>
          <w:szCs w:val="22"/>
          <w:highlight w:val="lightGray"/>
        </w:rPr>
        <w:tab/>
        <w:t>30.11. 2019</w:t>
      </w:r>
    </w:p>
    <w:p w14:paraId="0F5B8511" w14:textId="77777777" w:rsidR="00BA5D6D" w:rsidRPr="00056ECF" w:rsidRDefault="00BA5D6D" w:rsidP="00BA5D6D">
      <w:pPr>
        <w:ind w:right="15"/>
        <w:jc w:val="both"/>
        <w:rPr>
          <w:color w:val="000000" w:themeColor="text1"/>
          <w:sz w:val="22"/>
          <w:szCs w:val="22"/>
        </w:rPr>
      </w:pPr>
    </w:p>
    <w:p w14:paraId="450C8377" w14:textId="5EBF8BE0" w:rsidR="00BA5D6D" w:rsidRPr="00056ECF" w:rsidRDefault="00BA5D6D" w:rsidP="00BA5D6D">
      <w:pPr>
        <w:ind w:right="15"/>
        <w:jc w:val="both"/>
        <w:rPr>
          <w:color w:val="000000" w:themeColor="text1"/>
          <w:sz w:val="22"/>
          <w:szCs w:val="22"/>
        </w:rPr>
      </w:pPr>
      <w:r w:rsidRPr="00056ECF">
        <w:rPr>
          <w:color w:val="000000" w:themeColor="text1"/>
          <w:sz w:val="22"/>
          <w:szCs w:val="22"/>
        </w:rPr>
        <w:t>Final Operational Report</w:t>
      </w:r>
      <w:r w:rsidRPr="00056ECF">
        <w:rPr>
          <w:color w:val="000000" w:themeColor="text1"/>
          <w:sz w:val="22"/>
          <w:szCs w:val="22"/>
        </w:rPr>
        <w:tab/>
      </w:r>
      <w:r w:rsidRPr="00544980">
        <w:rPr>
          <w:color w:val="000000" w:themeColor="text1"/>
          <w:sz w:val="22"/>
          <w:szCs w:val="22"/>
          <w:highlight w:val="lightGray"/>
        </w:rPr>
        <w:t>01.</w:t>
      </w:r>
      <w:r w:rsidR="00E22E48" w:rsidRPr="00544980">
        <w:rPr>
          <w:color w:val="000000" w:themeColor="text1"/>
          <w:sz w:val="22"/>
          <w:szCs w:val="22"/>
          <w:highlight w:val="lightGray"/>
        </w:rPr>
        <w:t>11</w:t>
      </w:r>
      <w:r w:rsidRPr="00544980">
        <w:rPr>
          <w:color w:val="000000" w:themeColor="text1"/>
          <w:sz w:val="22"/>
          <w:szCs w:val="22"/>
          <w:highlight w:val="lightGray"/>
        </w:rPr>
        <w:t>. – 31.</w:t>
      </w:r>
      <w:r w:rsidR="00E22E48" w:rsidRPr="00544980">
        <w:rPr>
          <w:color w:val="000000" w:themeColor="text1"/>
          <w:sz w:val="22"/>
          <w:szCs w:val="22"/>
          <w:highlight w:val="lightGray"/>
        </w:rPr>
        <w:t>01</w:t>
      </w:r>
      <w:r w:rsidRPr="00544980">
        <w:rPr>
          <w:color w:val="000000" w:themeColor="text1"/>
          <w:sz w:val="22"/>
          <w:szCs w:val="22"/>
          <w:highlight w:val="lightGray"/>
        </w:rPr>
        <w:t>. 20</w:t>
      </w:r>
      <w:r w:rsidR="00E22E48" w:rsidRPr="00544980">
        <w:rPr>
          <w:color w:val="000000" w:themeColor="text1"/>
          <w:sz w:val="22"/>
          <w:szCs w:val="22"/>
          <w:highlight w:val="lightGray"/>
        </w:rPr>
        <w:t>20</w:t>
      </w:r>
      <w:r w:rsidRPr="00544980">
        <w:rPr>
          <w:color w:val="000000" w:themeColor="text1"/>
          <w:sz w:val="22"/>
          <w:szCs w:val="22"/>
          <w:highlight w:val="lightGray"/>
        </w:rPr>
        <w:tab/>
      </w:r>
      <w:r w:rsidRPr="00544980">
        <w:rPr>
          <w:color w:val="000000" w:themeColor="text1"/>
          <w:sz w:val="22"/>
          <w:szCs w:val="22"/>
          <w:highlight w:val="lightGray"/>
        </w:rPr>
        <w:tab/>
      </w:r>
      <w:r w:rsidRPr="00544980">
        <w:rPr>
          <w:color w:val="000000" w:themeColor="text1"/>
          <w:sz w:val="22"/>
          <w:szCs w:val="22"/>
          <w:highlight w:val="lightGray"/>
        </w:rPr>
        <w:tab/>
      </w:r>
      <w:r w:rsidR="00E22E48" w:rsidRPr="00544980">
        <w:rPr>
          <w:color w:val="000000" w:themeColor="text1"/>
          <w:sz w:val="22"/>
          <w:szCs w:val="22"/>
          <w:highlight w:val="lightGray"/>
        </w:rPr>
        <w:t>29</w:t>
      </w:r>
      <w:r w:rsidRPr="00544980">
        <w:rPr>
          <w:color w:val="000000" w:themeColor="text1"/>
          <w:sz w:val="22"/>
          <w:szCs w:val="22"/>
          <w:highlight w:val="lightGray"/>
        </w:rPr>
        <w:t>.0</w:t>
      </w:r>
      <w:r w:rsidR="00E22E48" w:rsidRPr="00544980">
        <w:rPr>
          <w:color w:val="000000" w:themeColor="text1"/>
          <w:sz w:val="22"/>
          <w:szCs w:val="22"/>
          <w:highlight w:val="lightGray"/>
        </w:rPr>
        <w:t>2</w:t>
      </w:r>
      <w:r w:rsidRPr="00544980">
        <w:rPr>
          <w:color w:val="000000" w:themeColor="text1"/>
          <w:sz w:val="22"/>
          <w:szCs w:val="22"/>
          <w:highlight w:val="lightGray"/>
        </w:rPr>
        <w:t>. 2020</w:t>
      </w:r>
    </w:p>
    <w:p w14:paraId="0D5ED980" w14:textId="12FBBBE5" w:rsidR="00E22E48" w:rsidRPr="00986277" w:rsidRDefault="00BA5D6D" w:rsidP="00E22E48">
      <w:pPr>
        <w:ind w:right="15"/>
        <w:jc w:val="both"/>
        <w:rPr>
          <w:color w:val="000000" w:themeColor="text1"/>
          <w:sz w:val="22"/>
          <w:szCs w:val="22"/>
        </w:rPr>
      </w:pPr>
      <w:r w:rsidRPr="00056ECF">
        <w:rPr>
          <w:color w:val="000000" w:themeColor="text1"/>
          <w:sz w:val="22"/>
          <w:szCs w:val="22"/>
        </w:rPr>
        <w:t>Final Financial Report</w:t>
      </w:r>
      <w:r w:rsidRPr="00056ECF">
        <w:rPr>
          <w:color w:val="000000" w:themeColor="text1"/>
          <w:sz w:val="22"/>
          <w:szCs w:val="22"/>
        </w:rPr>
        <w:tab/>
      </w:r>
      <w:r w:rsidRPr="00056ECF">
        <w:rPr>
          <w:color w:val="000000" w:themeColor="text1"/>
          <w:sz w:val="22"/>
          <w:szCs w:val="22"/>
        </w:rPr>
        <w:tab/>
      </w:r>
      <w:r w:rsidR="00E22E48" w:rsidRPr="00544980">
        <w:rPr>
          <w:color w:val="000000" w:themeColor="text1"/>
          <w:sz w:val="22"/>
          <w:szCs w:val="22"/>
          <w:highlight w:val="lightGray"/>
        </w:rPr>
        <w:t>01.11. – 31.01. 2020</w:t>
      </w:r>
      <w:r w:rsidR="00E22E48" w:rsidRPr="00544980">
        <w:rPr>
          <w:color w:val="000000" w:themeColor="text1"/>
          <w:sz w:val="22"/>
          <w:szCs w:val="22"/>
          <w:highlight w:val="lightGray"/>
        </w:rPr>
        <w:tab/>
      </w:r>
      <w:r w:rsidR="00E22E48" w:rsidRPr="00544980">
        <w:rPr>
          <w:color w:val="000000" w:themeColor="text1"/>
          <w:sz w:val="22"/>
          <w:szCs w:val="22"/>
          <w:highlight w:val="lightGray"/>
        </w:rPr>
        <w:tab/>
      </w:r>
      <w:r w:rsidR="00E22E48" w:rsidRPr="00544980">
        <w:rPr>
          <w:color w:val="000000" w:themeColor="text1"/>
          <w:sz w:val="22"/>
          <w:szCs w:val="22"/>
          <w:highlight w:val="lightGray"/>
        </w:rPr>
        <w:tab/>
        <w:t>29.02. 2020</w:t>
      </w:r>
    </w:p>
    <w:p w14:paraId="499C632D" w14:textId="77777777" w:rsidR="00BA5D6D" w:rsidRPr="00056ECF" w:rsidRDefault="00BA5D6D" w:rsidP="00BA5D6D">
      <w:pPr>
        <w:ind w:right="15"/>
        <w:jc w:val="both"/>
        <w:rPr>
          <w:color w:val="000000" w:themeColor="text1"/>
          <w:sz w:val="22"/>
          <w:szCs w:val="22"/>
        </w:rPr>
      </w:pPr>
      <w:bookmarkStart w:id="0" w:name="_GoBack"/>
      <w:bookmarkEnd w:id="0"/>
    </w:p>
    <w:p w14:paraId="0F958719" w14:textId="78C24D13" w:rsidR="00BA5D6D" w:rsidRPr="00056ECF" w:rsidRDefault="00BA5D6D" w:rsidP="00BA5D6D">
      <w:pPr>
        <w:ind w:right="15"/>
        <w:jc w:val="both"/>
        <w:rPr>
          <w:color w:val="000000" w:themeColor="text1"/>
          <w:sz w:val="22"/>
          <w:szCs w:val="22"/>
        </w:rPr>
      </w:pPr>
      <w:r w:rsidRPr="00056ECF">
        <w:rPr>
          <w:color w:val="000000" w:themeColor="text1"/>
          <w:sz w:val="22"/>
          <w:szCs w:val="22"/>
        </w:rPr>
        <w:t>Final Operational Report</w:t>
      </w:r>
      <w:r w:rsidRPr="00056ECF">
        <w:rPr>
          <w:color w:val="000000" w:themeColor="text1"/>
          <w:sz w:val="22"/>
          <w:szCs w:val="22"/>
        </w:rPr>
        <w:tab/>
      </w:r>
      <w:r w:rsidRPr="00544980">
        <w:rPr>
          <w:color w:val="000000" w:themeColor="text1"/>
          <w:sz w:val="22"/>
          <w:szCs w:val="22"/>
          <w:highlight w:val="lightGray"/>
        </w:rPr>
        <w:t>01.0</w:t>
      </w:r>
      <w:r w:rsidR="00E22E48" w:rsidRPr="00544980">
        <w:rPr>
          <w:color w:val="000000" w:themeColor="text1"/>
          <w:sz w:val="22"/>
          <w:szCs w:val="22"/>
          <w:highlight w:val="lightGray"/>
        </w:rPr>
        <w:t>2</w:t>
      </w:r>
      <w:r w:rsidRPr="00544980">
        <w:rPr>
          <w:color w:val="000000" w:themeColor="text1"/>
          <w:sz w:val="22"/>
          <w:szCs w:val="22"/>
          <w:highlight w:val="lightGray"/>
        </w:rPr>
        <w:t>. – 3</w:t>
      </w:r>
      <w:r w:rsidR="00E22E48" w:rsidRPr="00544980">
        <w:rPr>
          <w:color w:val="000000" w:themeColor="text1"/>
          <w:sz w:val="22"/>
          <w:szCs w:val="22"/>
          <w:highlight w:val="lightGray"/>
        </w:rPr>
        <w:t>0</w:t>
      </w:r>
      <w:r w:rsidRPr="00544980">
        <w:rPr>
          <w:color w:val="000000" w:themeColor="text1"/>
          <w:sz w:val="22"/>
          <w:szCs w:val="22"/>
          <w:highlight w:val="lightGray"/>
        </w:rPr>
        <w:t>.0</w:t>
      </w:r>
      <w:r w:rsidR="00E22E48" w:rsidRPr="00544980">
        <w:rPr>
          <w:color w:val="000000" w:themeColor="text1"/>
          <w:sz w:val="22"/>
          <w:szCs w:val="22"/>
          <w:highlight w:val="lightGray"/>
        </w:rPr>
        <w:t>4</w:t>
      </w:r>
      <w:r w:rsidRPr="00544980">
        <w:rPr>
          <w:color w:val="000000" w:themeColor="text1"/>
          <w:sz w:val="22"/>
          <w:szCs w:val="22"/>
          <w:highlight w:val="lightGray"/>
        </w:rPr>
        <w:t>. 2020</w:t>
      </w:r>
      <w:r w:rsidRPr="00544980">
        <w:rPr>
          <w:color w:val="000000" w:themeColor="text1"/>
          <w:sz w:val="22"/>
          <w:szCs w:val="22"/>
          <w:highlight w:val="lightGray"/>
        </w:rPr>
        <w:tab/>
      </w:r>
      <w:r w:rsidRPr="00544980">
        <w:rPr>
          <w:color w:val="000000" w:themeColor="text1"/>
          <w:sz w:val="22"/>
          <w:szCs w:val="22"/>
          <w:highlight w:val="lightGray"/>
        </w:rPr>
        <w:tab/>
      </w:r>
      <w:r w:rsidRPr="00544980">
        <w:rPr>
          <w:color w:val="000000" w:themeColor="text1"/>
          <w:sz w:val="22"/>
          <w:szCs w:val="22"/>
          <w:highlight w:val="lightGray"/>
        </w:rPr>
        <w:tab/>
        <w:t>3</w:t>
      </w:r>
      <w:r w:rsidR="00E22E48" w:rsidRPr="00544980">
        <w:rPr>
          <w:color w:val="000000" w:themeColor="text1"/>
          <w:sz w:val="22"/>
          <w:szCs w:val="22"/>
          <w:highlight w:val="lightGray"/>
        </w:rPr>
        <w:t>1</w:t>
      </w:r>
      <w:r w:rsidRPr="00544980">
        <w:rPr>
          <w:color w:val="000000" w:themeColor="text1"/>
          <w:sz w:val="22"/>
          <w:szCs w:val="22"/>
          <w:highlight w:val="lightGray"/>
        </w:rPr>
        <w:t>.0</w:t>
      </w:r>
      <w:r w:rsidR="00E22E48" w:rsidRPr="00544980">
        <w:rPr>
          <w:color w:val="000000" w:themeColor="text1"/>
          <w:sz w:val="22"/>
          <w:szCs w:val="22"/>
          <w:highlight w:val="lightGray"/>
        </w:rPr>
        <w:t>5</w:t>
      </w:r>
      <w:r w:rsidRPr="00544980">
        <w:rPr>
          <w:color w:val="000000" w:themeColor="text1"/>
          <w:sz w:val="22"/>
          <w:szCs w:val="22"/>
          <w:highlight w:val="lightGray"/>
        </w:rPr>
        <w:t>. 2020</w:t>
      </w:r>
    </w:p>
    <w:p w14:paraId="766C8413" w14:textId="5113BE2C" w:rsidR="00BA5D6D" w:rsidRPr="00056ECF" w:rsidRDefault="00BA5D6D" w:rsidP="00BA5D6D">
      <w:pPr>
        <w:ind w:right="15"/>
        <w:jc w:val="both"/>
        <w:rPr>
          <w:color w:val="000000" w:themeColor="text1"/>
          <w:sz w:val="22"/>
          <w:szCs w:val="22"/>
        </w:rPr>
      </w:pPr>
      <w:r w:rsidRPr="00056ECF">
        <w:rPr>
          <w:color w:val="000000" w:themeColor="text1"/>
          <w:sz w:val="22"/>
          <w:szCs w:val="22"/>
        </w:rPr>
        <w:t>Final Financial Report</w:t>
      </w:r>
      <w:r w:rsidRPr="00056ECF">
        <w:rPr>
          <w:color w:val="000000" w:themeColor="text1"/>
          <w:sz w:val="22"/>
          <w:szCs w:val="22"/>
        </w:rPr>
        <w:tab/>
      </w:r>
      <w:r w:rsidRPr="00056ECF">
        <w:rPr>
          <w:color w:val="000000" w:themeColor="text1"/>
          <w:sz w:val="22"/>
          <w:szCs w:val="22"/>
        </w:rPr>
        <w:tab/>
      </w:r>
      <w:r w:rsidR="00E22E48" w:rsidRPr="00544980">
        <w:rPr>
          <w:color w:val="000000" w:themeColor="text1"/>
          <w:sz w:val="22"/>
          <w:szCs w:val="22"/>
          <w:highlight w:val="lightGray"/>
        </w:rPr>
        <w:t>01.02. – 30.04. 2020</w:t>
      </w:r>
      <w:r w:rsidR="00E22E48" w:rsidRPr="00544980">
        <w:rPr>
          <w:color w:val="000000" w:themeColor="text1"/>
          <w:sz w:val="22"/>
          <w:szCs w:val="22"/>
          <w:highlight w:val="lightGray"/>
        </w:rPr>
        <w:tab/>
      </w:r>
      <w:r w:rsidR="00E22E48" w:rsidRPr="00544980">
        <w:rPr>
          <w:color w:val="000000" w:themeColor="text1"/>
          <w:sz w:val="22"/>
          <w:szCs w:val="22"/>
          <w:highlight w:val="lightGray"/>
        </w:rPr>
        <w:tab/>
      </w:r>
      <w:r w:rsidR="00E22E48" w:rsidRPr="00544980">
        <w:rPr>
          <w:color w:val="000000" w:themeColor="text1"/>
          <w:sz w:val="22"/>
          <w:szCs w:val="22"/>
          <w:highlight w:val="lightGray"/>
        </w:rPr>
        <w:tab/>
        <w:t>31.05. 2020</w:t>
      </w:r>
    </w:p>
    <w:p w14:paraId="342CED63" w14:textId="79988444" w:rsidR="00DC644A" w:rsidRDefault="00DC644A">
      <w:pPr>
        <w:ind w:right="15"/>
        <w:jc w:val="both"/>
        <w:rPr>
          <w:color w:val="000000" w:themeColor="text1"/>
          <w:sz w:val="22"/>
          <w:szCs w:val="22"/>
        </w:rPr>
      </w:pPr>
    </w:p>
    <w:p w14:paraId="6B171B2A" w14:textId="176929C8" w:rsidR="00E22E48" w:rsidRPr="00601E56" w:rsidRDefault="00E22E48">
      <w:pPr>
        <w:ind w:right="15"/>
        <w:jc w:val="both"/>
        <w:rPr>
          <w:i/>
          <w:color w:val="000000" w:themeColor="text1"/>
          <w:sz w:val="22"/>
          <w:szCs w:val="22"/>
        </w:rPr>
      </w:pPr>
      <w:r w:rsidRPr="00601E56">
        <w:rPr>
          <w:i/>
          <w:color w:val="000000" w:themeColor="text1"/>
          <w:sz w:val="22"/>
          <w:szCs w:val="22"/>
          <w:highlight w:val="lightGray"/>
        </w:rPr>
        <w:t>*dates are indicative and depend on date of contract signature</w:t>
      </w:r>
    </w:p>
    <w:p w14:paraId="3A9BC5F5" w14:textId="4B408F6E" w:rsidR="00C02451" w:rsidRPr="00056ECF" w:rsidRDefault="00C02451" w:rsidP="00601E56">
      <w:pPr>
        <w:spacing w:before="120"/>
        <w:jc w:val="both"/>
        <w:rPr>
          <w:color w:val="000000" w:themeColor="text1"/>
          <w:sz w:val="22"/>
          <w:szCs w:val="22"/>
        </w:rPr>
      </w:pPr>
      <w:r w:rsidRPr="00056ECF">
        <w:rPr>
          <w:color w:val="000000" w:themeColor="text1"/>
          <w:sz w:val="22"/>
          <w:szCs w:val="22"/>
        </w:rPr>
        <w:t xml:space="preserve">The </w:t>
      </w:r>
      <w:r w:rsidR="00601E56">
        <w:rPr>
          <w:color w:val="000000" w:themeColor="text1"/>
          <w:sz w:val="22"/>
          <w:szCs w:val="22"/>
        </w:rPr>
        <w:t>Beneficiary</w:t>
      </w:r>
      <w:r w:rsidRPr="00056ECF">
        <w:rPr>
          <w:color w:val="000000" w:themeColor="text1"/>
          <w:sz w:val="22"/>
          <w:szCs w:val="22"/>
        </w:rPr>
        <w:t xml:space="preserve"> </w:t>
      </w:r>
      <w:r w:rsidR="00E22E48">
        <w:rPr>
          <w:color w:val="000000" w:themeColor="text1"/>
          <w:sz w:val="22"/>
          <w:szCs w:val="22"/>
        </w:rPr>
        <w:t>shall</w:t>
      </w:r>
      <w:r w:rsidRPr="00056ECF">
        <w:rPr>
          <w:color w:val="000000" w:themeColor="text1"/>
          <w:sz w:val="22"/>
          <w:szCs w:val="22"/>
        </w:rPr>
        <w:t xml:space="preserve"> submit copies of receipts and other financial documentation as proof of </w:t>
      </w:r>
      <w:r w:rsidR="0058335F" w:rsidRPr="00056ECF">
        <w:rPr>
          <w:color w:val="000000" w:themeColor="text1"/>
          <w:sz w:val="22"/>
          <w:szCs w:val="22"/>
        </w:rPr>
        <w:t>expenditures incurred</w:t>
      </w:r>
      <w:r w:rsidRPr="00056ECF">
        <w:rPr>
          <w:color w:val="000000" w:themeColor="text1"/>
          <w:sz w:val="22"/>
          <w:szCs w:val="22"/>
        </w:rPr>
        <w:t>, as attachment to the financial reports.</w:t>
      </w:r>
      <w:r w:rsidR="0058335F" w:rsidRPr="00056ECF">
        <w:rPr>
          <w:color w:val="000000" w:themeColor="text1"/>
          <w:sz w:val="22"/>
          <w:szCs w:val="22"/>
        </w:rPr>
        <w:t xml:space="preserve"> In additio</w:t>
      </w:r>
      <w:r w:rsidR="00601E56">
        <w:rPr>
          <w:color w:val="000000" w:themeColor="text1"/>
          <w:sz w:val="22"/>
          <w:szCs w:val="22"/>
        </w:rPr>
        <w:t>n to the Financial Report, the Beneficiary</w:t>
      </w:r>
      <w:r w:rsidR="0058335F" w:rsidRPr="00056ECF">
        <w:rPr>
          <w:color w:val="000000" w:themeColor="text1"/>
          <w:sz w:val="22"/>
          <w:szCs w:val="22"/>
        </w:rPr>
        <w:t xml:space="preserve"> </w:t>
      </w:r>
      <w:r w:rsidR="00E22E48">
        <w:rPr>
          <w:color w:val="000000" w:themeColor="text1"/>
          <w:sz w:val="22"/>
          <w:szCs w:val="22"/>
        </w:rPr>
        <w:t>shall submi</w:t>
      </w:r>
      <w:r w:rsidR="0058335F" w:rsidRPr="00056ECF">
        <w:rPr>
          <w:color w:val="000000" w:themeColor="text1"/>
          <w:sz w:val="22"/>
          <w:szCs w:val="22"/>
        </w:rPr>
        <w:t xml:space="preserve">t </w:t>
      </w:r>
      <w:r w:rsidR="0058335F" w:rsidRPr="00056ECF">
        <w:rPr>
          <w:color w:val="000000" w:themeColor="text1"/>
          <w:sz w:val="22"/>
          <w:szCs w:val="22"/>
        </w:rPr>
        <w:lastRenderedPageBreak/>
        <w:t xml:space="preserve">a </w:t>
      </w:r>
      <w:r w:rsidR="0058335F" w:rsidRPr="00056ECF">
        <w:rPr>
          <w:sz w:val="22"/>
          <w:szCs w:val="22"/>
          <w:lang w:val="en-US" w:eastAsia="en-GB"/>
        </w:rPr>
        <w:t xml:space="preserve">detailed breakdown of </w:t>
      </w:r>
      <w:r w:rsidR="00601E56" w:rsidRPr="00056ECF">
        <w:rPr>
          <w:sz w:val="22"/>
          <w:szCs w:val="22"/>
          <w:lang w:val="en-US" w:eastAsia="en-GB"/>
        </w:rPr>
        <w:t>expenditure</w:t>
      </w:r>
      <w:r w:rsidR="0058335F" w:rsidRPr="00056ECF">
        <w:rPr>
          <w:sz w:val="22"/>
          <w:szCs w:val="22"/>
          <w:lang w:val="en-US" w:eastAsia="en-GB"/>
        </w:rPr>
        <w:t xml:space="preserve"> provided in the </w:t>
      </w:r>
      <w:r w:rsidR="00601E56" w:rsidRPr="00056ECF">
        <w:rPr>
          <w:sz w:val="22"/>
          <w:szCs w:val="22"/>
          <w:lang w:val="en-US" w:eastAsia="en-GB"/>
        </w:rPr>
        <w:t>format</w:t>
      </w:r>
      <w:r w:rsidR="0058335F" w:rsidRPr="00056ECF">
        <w:rPr>
          <w:sz w:val="22"/>
          <w:szCs w:val="22"/>
          <w:lang w:val="en-US" w:eastAsia="en-GB"/>
        </w:rPr>
        <w:t xml:space="preserve"> established by the Contracting Authority "List of detailed expenditure incurred- List of references to supporting documents". This List shall conform to the model provided by the Contracting Authority.</w:t>
      </w:r>
    </w:p>
    <w:p w14:paraId="646246AB" w14:textId="77777777" w:rsidR="0058335F" w:rsidRPr="00056ECF" w:rsidRDefault="0058335F" w:rsidP="00C02451">
      <w:pPr>
        <w:ind w:right="15"/>
        <w:jc w:val="both"/>
        <w:rPr>
          <w:color w:val="000000" w:themeColor="text1"/>
          <w:sz w:val="22"/>
          <w:szCs w:val="22"/>
        </w:rPr>
      </w:pPr>
    </w:p>
    <w:p w14:paraId="05061D6D" w14:textId="25CE142D" w:rsidR="00C02451" w:rsidRPr="00056ECF" w:rsidRDefault="00C02451" w:rsidP="00C02451">
      <w:pPr>
        <w:ind w:right="15"/>
        <w:rPr>
          <w:color w:val="000000" w:themeColor="text1"/>
          <w:sz w:val="22"/>
          <w:szCs w:val="22"/>
        </w:rPr>
      </w:pPr>
      <w:r w:rsidRPr="00056ECF">
        <w:rPr>
          <w:color w:val="000000" w:themeColor="text1"/>
          <w:sz w:val="22"/>
          <w:szCs w:val="22"/>
        </w:rPr>
        <w:t xml:space="preserve">The </w:t>
      </w:r>
      <w:r w:rsidR="00601E56" w:rsidRPr="00056ECF">
        <w:rPr>
          <w:color w:val="000000" w:themeColor="text1"/>
          <w:sz w:val="22"/>
          <w:szCs w:val="22"/>
        </w:rPr>
        <w:t>Beneficiary</w:t>
      </w:r>
      <w:r w:rsidRPr="00056ECF">
        <w:rPr>
          <w:color w:val="000000" w:themeColor="text1"/>
          <w:sz w:val="22"/>
          <w:szCs w:val="22"/>
        </w:rPr>
        <w:t xml:space="preserve"> shall submit one hard copy and one electronic copy of the Final Report. </w:t>
      </w:r>
    </w:p>
    <w:p w14:paraId="56A394C5" w14:textId="580B973B" w:rsidR="00D91F18" w:rsidRPr="00601E56" w:rsidRDefault="00601E56" w:rsidP="009A1787">
      <w:pPr>
        <w:keepNext/>
        <w:keepLines/>
        <w:spacing w:before="120"/>
        <w:ind w:left="567" w:hanging="567"/>
        <w:jc w:val="both"/>
        <w:rPr>
          <w:color w:val="000000" w:themeColor="text1"/>
          <w:sz w:val="22"/>
          <w:szCs w:val="22"/>
        </w:rPr>
      </w:pPr>
      <w:r>
        <w:rPr>
          <w:color w:val="000000" w:themeColor="text1"/>
          <w:sz w:val="22"/>
          <w:szCs w:val="22"/>
        </w:rPr>
        <w:t>4.3. By way of derogation from Article 15 of General Conditions p</w:t>
      </w:r>
      <w:r w:rsidR="00C2718F" w:rsidRPr="00601E56">
        <w:rPr>
          <w:color w:val="000000" w:themeColor="text1"/>
          <w:sz w:val="22"/>
          <w:szCs w:val="22"/>
        </w:rPr>
        <w:t>ayment</w:t>
      </w:r>
      <w:r w:rsidR="00DE4E57" w:rsidRPr="00601E56">
        <w:rPr>
          <w:color w:val="000000" w:themeColor="text1"/>
          <w:sz w:val="22"/>
          <w:szCs w:val="22"/>
        </w:rPr>
        <w:t>s</w:t>
      </w:r>
      <w:r w:rsidR="00C2718F" w:rsidRPr="00601E56">
        <w:rPr>
          <w:color w:val="000000" w:themeColor="text1"/>
          <w:sz w:val="22"/>
          <w:szCs w:val="22"/>
        </w:rPr>
        <w:t xml:space="preserve"> </w:t>
      </w:r>
      <w:r w:rsidR="00C60A6D" w:rsidRPr="00601E56">
        <w:rPr>
          <w:color w:val="000000" w:themeColor="text1"/>
          <w:sz w:val="22"/>
          <w:szCs w:val="22"/>
        </w:rPr>
        <w:t xml:space="preserve">shall </w:t>
      </w:r>
      <w:r w:rsidR="00C2718F" w:rsidRPr="00601E56">
        <w:rPr>
          <w:color w:val="000000" w:themeColor="text1"/>
          <w:sz w:val="22"/>
          <w:szCs w:val="22"/>
        </w:rPr>
        <w:t xml:space="preserve">be made </w:t>
      </w:r>
      <w:r>
        <w:rPr>
          <w:color w:val="000000" w:themeColor="text1"/>
          <w:sz w:val="22"/>
          <w:szCs w:val="22"/>
        </w:rPr>
        <w:t>on quarterly basis, as given below:</w:t>
      </w:r>
    </w:p>
    <w:p w14:paraId="2EA817CD" w14:textId="75126060" w:rsidR="00BA5D6D" w:rsidRPr="00601E56" w:rsidRDefault="00BA5D6D" w:rsidP="00BA5D6D">
      <w:pPr>
        <w:pStyle w:val="Text1"/>
        <w:tabs>
          <w:tab w:val="left" w:pos="4536"/>
        </w:tabs>
        <w:spacing w:before="120" w:after="0"/>
        <w:ind w:left="567"/>
        <w:jc w:val="both"/>
        <w:rPr>
          <w:sz w:val="22"/>
          <w:szCs w:val="22"/>
        </w:rPr>
      </w:pPr>
      <w:r w:rsidRPr="00601E56">
        <w:rPr>
          <w:sz w:val="22"/>
          <w:szCs w:val="22"/>
        </w:rPr>
        <w:t>Initial pre-financing payment:</w:t>
      </w:r>
      <w:r w:rsidR="00601E56">
        <w:rPr>
          <w:sz w:val="22"/>
          <w:szCs w:val="22"/>
        </w:rPr>
        <w:t xml:space="preserve"> 30% of amount established in Article 3.2 or </w:t>
      </w:r>
      <w:r w:rsidRPr="00601E56">
        <w:rPr>
          <w:sz w:val="22"/>
          <w:szCs w:val="22"/>
        </w:rPr>
        <w:t>[</w:t>
      </w:r>
      <w:r w:rsidRPr="00601E56">
        <w:rPr>
          <w:sz w:val="22"/>
          <w:szCs w:val="22"/>
          <w:highlight w:val="lightGray"/>
        </w:rPr>
        <w:t>EUR</w:t>
      </w:r>
      <w:r w:rsidRPr="00601E56">
        <w:rPr>
          <w:sz w:val="22"/>
          <w:szCs w:val="22"/>
        </w:rPr>
        <w:t>] [&lt;</w:t>
      </w:r>
      <w:r w:rsidRPr="00601E56">
        <w:rPr>
          <w:sz w:val="22"/>
          <w:szCs w:val="22"/>
          <w:highlight w:val="yellow"/>
        </w:rPr>
        <w:t>Contracting Authority currency</w:t>
      </w:r>
      <w:r w:rsidRPr="00601E56">
        <w:rPr>
          <w:sz w:val="22"/>
          <w:szCs w:val="22"/>
        </w:rPr>
        <w:t>&gt;] &lt;</w:t>
      </w:r>
      <w:r w:rsidRPr="00601E56">
        <w:rPr>
          <w:sz w:val="22"/>
          <w:szCs w:val="22"/>
          <w:highlight w:val="yellow"/>
        </w:rPr>
        <w:t>amount</w:t>
      </w:r>
      <w:r w:rsidRPr="00601E56">
        <w:rPr>
          <w:sz w:val="22"/>
          <w:szCs w:val="22"/>
        </w:rPr>
        <w:t>&gt;,</w:t>
      </w:r>
      <w:r w:rsidR="00056ECF" w:rsidRPr="00601E56">
        <w:rPr>
          <w:sz w:val="22"/>
          <w:szCs w:val="22"/>
        </w:rPr>
        <w:t xml:space="preserve"> within 30 days as of </w:t>
      </w:r>
      <w:r w:rsidRPr="00601E56">
        <w:rPr>
          <w:sz w:val="22"/>
          <w:szCs w:val="22"/>
        </w:rPr>
        <w:t xml:space="preserve">submission of completed Financial </w:t>
      </w:r>
      <w:r w:rsidR="00601E56" w:rsidRPr="00601E56">
        <w:rPr>
          <w:sz w:val="22"/>
          <w:szCs w:val="22"/>
        </w:rPr>
        <w:t>Identification</w:t>
      </w:r>
      <w:r w:rsidRPr="00601E56">
        <w:rPr>
          <w:sz w:val="22"/>
          <w:szCs w:val="22"/>
        </w:rPr>
        <w:t xml:space="preserve"> Form and duly signed Payment Request for Grant Contract (Annex </w:t>
      </w:r>
      <w:r w:rsidR="00601E56">
        <w:rPr>
          <w:sz w:val="22"/>
          <w:szCs w:val="22"/>
        </w:rPr>
        <w:t>I</w:t>
      </w:r>
      <w:r w:rsidRPr="00601E56">
        <w:rPr>
          <w:sz w:val="22"/>
          <w:szCs w:val="22"/>
        </w:rPr>
        <w:t>V)</w:t>
      </w:r>
      <w:r w:rsidR="00056ECF" w:rsidRPr="00601E56">
        <w:rPr>
          <w:sz w:val="22"/>
          <w:szCs w:val="22"/>
        </w:rPr>
        <w:t>;</w:t>
      </w:r>
    </w:p>
    <w:p w14:paraId="01A5CDD9" w14:textId="0182B6BB" w:rsidR="00BA5D6D" w:rsidRPr="00601E56" w:rsidRDefault="00F959E1" w:rsidP="00BA5D6D">
      <w:pPr>
        <w:pStyle w:val="Text1"/>
        <w:tabs>
          <w:tab w:val="left" w:pos="4536"/>
        </w:tabs>
        <w:spacing w:before="120" w:after="0"/>
        <w:ind w:left="567"/>
        <w:jc w:val="both"/>
        <w:rPr>
          <w:sz w:val="22"/>
          <w:szCs w:val="22"/>
        </w:rPr>
      </w:pPr>
      <w:r>
        <w:rPr>
          <w:sz w:val="22"/>
          <w:szCs w:val="22"/>
        </w:rPr>
        <w:t>Further pre-financing payments</w:t>
      </w:r>
      <w:r w:rsidR="00601E56">
        <w:rPr>
          <w:sz w:val="22"/>
          <w:szCs w:val="22"/>
        </w:rPr>
        <w:t xml:space="preserve"> (on quarterly basis)</w:t>
      </w:r>
      <w:r w:rsidR="00BA5D6D" w:rsidRPr="00601E56">
        <w:rPr>
          <w:sz w:val="22"/>
          <w:szCs w:val="22"/>
        </w:rPr>
        <w:t>:</w:t>
      </w:r>
      <w:r w:rsidR="00601E56">
        <w:rPr>
          <w:sz w:val="22"/>
          <w:szCs w:val="22"/>
        </w:rPr>
        <w:t xml:space="preserve"> total of 60% of amount established in Article 3.2 or</w:t>
      </w:r>
      <w:r w:rsidR="00BA5D6D" w:rsidRPr="00601E56">
        <w:rPr>
          <w:sz w:val="22"/>
          <w:szCs w:val="22"/>
        </w:rPr>
        <w:t xml:space="preserve"> [</w:t>
      </w:r>
      <w:r w:rsidR="00BA5D6D" w:rsidRPr="00601E56">
        <w:rPr>
          <w:sz w:val="22"/>
          <w:szCs w:val="22"/>
          <w:highlight w:val="lightGray"/>
        </w:rPr>
        <w:t>EUR</w:t>
      </w:r>
      <w:r w:rsidR="00BA5D6D" w:rsidRPr="00601E56">
        <w:rPr>
          <w:sz w:val="22"/>
          <w:szCs w:val="22"/>
        </w:rPr>
        <w:t>] [&lt;</w:t>
      </w:r>
      <w:r w:rsidR="00BA5D6D" w:rsidRPr="00601E56">
        <w:rPr>
          <w:sz w:val="22"/>
          <w:szCs w:val="22"/>
          <w:highlight w:val="yellow"/>
        </w:rPr>
        <w:t>Contracting Authority currency</w:t>
      </w:r>
      <w:r w:rsidR="00BA5D6D" w:rsidRPr="00601E56">
        <w:rPr>
          <w:sz w:val="22"/>
          <w:szCs w:val="22"/>
        </w:rPr>
        <w:t>&gt;] &lt;</w:t>
      </w:r>
      <w:r w:rsidR="00BA5D6D" w:rsidRPr="00601E56">
        <w:rPr>
          <w:sz w:val="22"/>
          <w:szCs w:val="22"/>
          <w:highlight w:val="yellow"/>
        </w:rPr>
        <w:t>amount</w:t>
      </w:r>
      <w:r w:rsidR="00BA5D6D" w:rsidRPr="00601E56">
        <w:rPr>
          <w:sz w:val="22"/>
          <w:szCs w:val="22"/>
        </w:rPr>
        <w:t xml:space="preserve">&gt;, </w:t>
      </w:r>
      <w:r w:rsidR="00056ECF" w:rsidRPr="00601E56">
        <w:rPr>
          <w:sz w:val="22"/>
          <w:szCs w:val="22"/>
        </w:rPr>
        <w:t xml:space="preserve">within 60 days as of submission of duly signed </w:t>
      </w:r>
      <w:r w:rsidR="00601E56" w:rsidRPr="00601E56">
        <w:rPr>
          <w:sz w:val="22"/>
          <w:szCs w:val="22"/>
        </w:rPr>
        <w:t>Payment</w:t>
      </w:r>
      <w:r w:rsidR="00056ECF" w:rsidRPr="00601E56">
        <w:rPr>
          <w:sz w:val="22"/>
          <w:szCs w:val="22"/>
        </w:rPr>
        <w:t xml:space="preserve"> Request for Grant Contract (Annex </w:t>
      </w:r>
      <w:r w:rsidR="00601E56">
        <w:rPr>
          <w:sz w:val="22"/>
          <w:szCs w:val="22"/>
        </w:rPr>
        <w:t>I</w:t>
      </w:r>
      <w:r w:rsidR="00056ECF" w:rsidRPr="00601E56">
        <w:rPr>
          <w:sz w:val="22"/>
          <w:szCs w:val="22"/>
        </w:rPr>
        <w:t xml:space="preserve">V), </w:t>
      </w:r>
      <w:r w:rsidR="00BA5D6D" w:rsidRPr="00601E56">
        <w:rPr>
          <w:sz w:val="22"/>
          <w:szCs w:val="22"/>
        </w:rPr>
        <w:t>subject to approval of relevant operational and financial reports</w:t>
      </w:r>
      <w:r w:rsidR="00056ECF" w:rsidRPr="00601E56">
        <w:rPr>
          <w:sz w:val="22"/>
          <w:szCs w:val="22"/>
        </w:rPr>
        <w:t>.</w:t>
      </w:r>
    </w:p>
    <w:p w14:paraId="50D69E0D" w14:textId="23BE98A6" w:rsidR="00BA5D6D" w:rsidRPr="00601E56" w:rsidRDefault="00BA5D6D" w:rsidP="00BA5D6D">
      <w:pPr>
        <w:pStyle w:val="Text1"/>
        <w:tabs>
          <w:tab w:val="left" w:pos="4536"/>
        </w:tabs>
        <w:spacing w:before="120" w:after="0"/>
        <w:ind w:left="567"/>
        <w:jc w:val="both"/>
        <w:rPr>
          <w:sz w:val="22"/>
          <w:szCs w:val="22"/>
        </w:rPr>
      </w:pPr>
      <w:r w:rsidRPr="00601E56">
        <w:rPr>
          <w:sz w:val="22"/>
          <w:szCs w:val="22"/>
        </w:rPr>
        <w:t>Balance of the final amount of the grant: [</w:t>
      </w:r>
      <w:r w:rsidRPr="00601E56">
        <w:rPr>
          <w:sz w:val="22"/>
          <w:szCs w:val="22"/>
          <w:highlight w:val="lightGray"/>
        </w:rPr>
        <w:t>EU</w:t>
      </w:r>
      <w:r w:rsidRPr="00601E56">
        <w:rPr>
          <w:sz w:val="22"/>
          <w:szCs w:val="22"/>
        </w:rPr>
        <w:t>R] [&lt;</w:t>
      </w:r>
      <w:r w:rsidRPr="00601E56">
        <w:rPr>
          <w:sz w:val="22"/>
          <w:szCs w:val="22"/>
          <w:highlight w:val="yellow"/>
        </w:rPr>
        <w:t>Contracting Authority currency</w:t>
      </w:r>
      <w:r w:rsidRPr="00601E56">
        <w:rPr>
          <w:sz w:val="22"/>
          <w:szCs w:val="22"/>
        </w:rPr>
        <w:t>&gt;] &lt;</w:t>
      </w:r>
      <w:r w:rsidRPr="00601E56">
        <w:rPr>
          <w:sz w:val="22"/>
          <w:szCs w:val="22"/>
          <w:highlight w:val="yellow"/>
        </w:rPr>
        <w:t>amount</w:t>
      </w:r>
      <w:r w:rsidRPr="00601E56">
        <w:rPr>
          <w:sz w:val="22"/>
          <w:szCs w:val="22"/>
        </w:rPr>
        <w:t xml:space="preserve">&gt;, </w:t>
      </w:r>
      <w:r w:rsidR="00056ECF" w:rsidRPr="00601E56">
        <w:rPr>
          <w:sz w:val="22"/>
          <w:szCs w:val="22"/>
        </w:rPr>
        <w:t xml:space="preserve">within 60 days as of submission of duly signed </w:t>
      </w:r>
      <w:r w:rsidR="00601E56" w:rsidRPr="00601E56">
        <w:rPr>
          <w:sz w:val="22"/>
          <w:szCs w:val="22"/>
        </w:rPr>
        <w:t>Payment</w:t>
      </w:r>
      <w:r w:rsidR="00056ECF" w:rsidRPr="00601E56">
        <w:rPr>
          <w:sz w:val="22"/>
          <w:szCs w:val="22"/>
        </w:rPr>
        <w:t xml:space="preserve"> Request for Grant Contract (Annex </w:t>
      </w:r>
      <w:r w:rsidR="00601E56">
        <w:rPr>
          <w:sz w:val="22"/>
          <w:szCs w:val="22"/>
        </w:rPr>
        <w:t>I</w:t>
      </w:r>
      <w:r w:rsidR="00056ECF" w:rsidRPr="00601E56">
        <w:rPr>
          <w:sz w:val="22"/>
          <w:szCs w:val="22"/>
        </w:rPr>
        <w:t xml:space="preserve">V), </w:t>
      </w:r>
      <w:r w:rsidRPr="00601E56">
        <w:rPr>
          <w:sz w:val="22"/>
          <w:szCs w:val="22"/>
        </w:rPr>
        <w:t>subject to approval of final operational and financial report</w:t>
      </w:r>
      <w:r w:rsidR="00056ECF" w:rsidRPr="00601E56">
        <w:rPr>
          <w:sz w:val="22"/>
          <w:szCs w:val="22"/>
        </w:rPr>
        <w:t>.</w:t>
      </w:r>
    </w:p>
    <w:p w14:paraId="23F81AF6" w14:textId="3995FD3F" w:rsidR="00AC4A5B" w:rsidRDefault="00601E56" w:rsidP="00601E56">
      <w:pPr>
        <w:spacing w:before="120"/>
        <w:jc w:val="both"/>
        <w:rPr>
          <w:color w:val="000000" w:themeColor="text1"/>
          <w:sz w:val="22"/>
          <w:szCs w:val="22"/>
        </w:rPr>
      </w:pPr>
      <w:r>
        <w:rPr>
          <w:color w:val="000000" w:themeColor="text1"/>
          <w:sz w:val="22"/>
          <w:szCs w:val="22"/>
        </w:rPr>
        <w:t>T</w:t>
      </w:r>
      <w:r w:rsidRPr="00601E56">
        <w:rPr>
          <w:color w:val="000000" w:themeColor="text1"/>
          <w:sz w:val="22"/>
          <w:szCs w:val="22"/>
        </w:rPr>
        <w:t xml:space="preserve">he </w:t>
      </w:r>
      <w:r w:rsidR="00F959E1">
        <w:rPr>
          <w:color w:val="000000" w:themeColor="text1"/>
          <w:sz w:val="22"/>
          <w:szCs w:val="22"/>
        </w:rPr>
        <w:t>Beneficiary</w:t>
      </w:r>
      <w:r w:rsidRPr="00601E56">
        <w:rPr>
          <w:color w:val="000000" w:themeColor="text1"/>
          <w:sz w:val="22"/>
          <w:szCs w:val="22"/>
        </w:rPr>
        <w:t xml:space="preserve"> may submit a request for further pre-financing payment before the end of the reporting period, when the part of the expenditure actually incurred which is financed by the Contracting Authority is more than 70 % of the previous payment (and 100 % of any previous payments). In this case, the following reporting period starts anew from the end date of the period covered by this payment request;</w:t>
      </w:r>
    </w:p>
    <w:p w14:paraId="4F9F8EA9" w14:textId="0041A469" w:rsidR="00601E56" w:rsidRPr="00601E56" w:rsidRDefault="00F959E1" w:rsidP="00F959E1">
      <w:pPr>
        <w:spacing w:before="120"/>
        <w:jc w:val="both"/>
        <w:rPr>
          <w:color w:val="000000" w:themeColor="text1"/>
          <w:sz w:val="22"/>
          <w:szCs w:val="22"/>
        </w:rPr>
      </w:pPr>
      <w:r>
        <w:t>The total sum of pre-financing payments may not exceed 90% of the amount referred to in Article 3.2 of the Special Conditions.</w:t>
      </w:r>
    </w:p>
    <w:p w14:paraId="002F1222" w14:textId="77777777" w:rsidR="00C2718F" w:rsidRPr="00601E56" w:rsidRDefault="00C2718F" w:rsidP="00764A85">
      <w:pPr>
        <w:pStyle w:val="Text1"/>
        <w:tabs>
          <w:tab w:val="left" w:pos="567"/>
        </w:tabs>
        <w:spacing w:before="240" w:after="0"/>
        <w:ind w:left="567" w:hanging="567"/>
        <w:jc w:val="both"/>
        <w:rPr>
          <w:b/>
          <w:sz w:val="22"/>
          <w:szCs w:val="22"/>
        </w:rPr>
      </w:pPr>
      <w:r w:rsidRPr="00601E56">
        <w:rPr>
          <w:b/>
          <w:sz w:val="22"/>
          <w:szCs w:val="22"/>
        </w:rPr>
        <w:t xml:space="preserve">Article 5 </w:t>
      </w:r>
      <w:r w:rsidR="00B479BA" w:rsidRPr="00601E56">
        <w:rPr>
          <w:b/>
          <w:sz w:val="22"/>
          <w:szCs w:val="22"/>
        </w:rPr>
        <w:t>—</w:t>
      </w:r>
      <w:r w:rsidRPr="00601E56">
        <w:rPr>
          <w:b/>
          <w:sz w:val="22"/>
          <w:szCs w:val="22"/>
        </w:rPr>
        <w:t xml:space="preserve"> Contact addresses</w:t>
      </w:r>
    </w:p>
    <w:p w14:paraId="28D74FC3" w14:textId="77777777" w:rsidR="005A3D16" w:rsidRPr="00601E56" w:rsidRDefault="002E60D5" w:rsidP="005A3D16">
      <w:pPr>
        <w:spacing w:before="120"/>
        <w:ind w:left="567" w:hanging="567"/>
        <w:jc w:val="both"/>
        <w:rPr>
          <w:sz w:val="22"/>
          <w:szCs w:val="22"/>
        </w:rPr>
      </w:pPr>
      <w:r w:rsidRPr="00601E56">
        <w:rPr>
          <w:sz w:val="22"/>
          <w:szCs w:val="22"/>
        </w:rPr>
        <w:t>5.1</w:t>
      </w:r>
      <w:r w:rsidRPr="00601E56">
        <w:rPr>
          <w:sz w:val="22"/>
          <w:szCs w:val="22"/>
        </w:rPr>
        <w:tab/>
      </w:r>
      <w:r w:rsidR="00C2718F" w:rsidRPr="00601E56">
        <w:rPr>
          <w:sz w:val="22"/>
          <w:szCs w:val="22"/>
        </w:rPr>
        <w:t xml:space="preserve">Any communication relating to this </w:t>
      </w:r>
      <w:r w:rsidR="00BF0980" w:rsidRPr="00601E56">
        <w:rPr>
          <w:sz w:val="22"/>
          <w:szCs w:val="22"/>
        </w:rPr>
        <w:t>c</w:t>
      </w:r>
      <w:r w:rsidR="00C60A6D" w:rsidRPr="00601E56">
        <w:rPr>
          <w:sz w:val="22"/>
          <w:szCs w:val="22"/>
        </w:rPr>
        <w:t xml:space="preserve">ontract </w:t>
      </w:r>
      <w:r w:rsidR="0009787A" w:rsidRPr="00601E56">
        <w:rPr>
          <w:sz w:val="22"/>
          <w:szCs w:val="22"/>
        </w:rPr>
        <w:t xml:space="preserve">shall </w:t>
      </w:r>
      <w:r w:rsidR="00C2718F" w:rsidRPr="00601E56">
        <w:rPr>
          <w:sz w:val="22"/>
          <w:szCs w:val="22"/>
        </w:rPr>
        <w:t xml:space="preserve">be in </w:t>
      </w:r>
      <w:r w:rsidR="005A3D16" w:rsidRPr="00601E56">
        <w:rPr>
          <w:sz w:val="22"/>
          <w:szCs w:val="22"/>
        </w:rPr>
        <w:t xml:space="preserve">done electronically in </w:t>
      </w:r>
      <w:r w:rsidR="00C2718F" w:rsidRPr="00601E56">
        <w:rPr>
          <w:sz w:val="22"/>
          <w:szCs w:val="22"/>
        </w:rPr>
        <w:t xml:space="preserve">writing, state the number and title of the </w:t>
      </w:r>
      <w:r w:rsidR="00BF0980" w:rsidRPr="00601E56">
        <w:rPr>
          <w:sz w:val="22"/>
          <w:szCs w:val="22"/>
        </w:rPr>
        <w:t>a</w:t>
      </w:r>
      <w:r w:rsidR="00C2718F" w:rsidRPr="00601E56">
        <w:rPr>
          <w:sz w:val="22"/>
          <w:szCs w:val="22"/>
        </w:rPr>
        <w:t>ction and be sent to the following addresses:</w:t>
      </w:r>
      <w:r w:rsidR="005A3D16" w:rsidRPr="00601E56">
        <w:rPr>
          <w:sz w:val="22"/>
          <w:szCs w:val="22"/>
        </w:rPr>
        <w:t xml:space="preserve"> </w:t>
      </w:r>
    </w:p>
    <w:p w14:paraId="42588348" w14:textId="77777777" w:rsidR="00566472" w:rsidRPr="00601E56" w:rsidRDefault="00566472" w:rsidP="00566472">
      <w:pPr>
        <w:spacing w:before="120"/>
        <w:ind w:left="567"/>
        <w:jc w:val="both"/>
        <w:rPr>
          <w:sz w:val="22"/>
          <w:szCs w:val="22"/>
          <w:u w:val="single"/>
        </w:rPr>
      </w:pPr>
      <w:r w:rsidRPr="00601E56">
        <w:rPr>
          <w:sz w:val="22"/>
          <w:szCs w:val="22"/>
          <w:u w:val="single"/>
        </w:rPr>
        <w:t>For the Contracting Authority</w:t>
      </w:r>
    </w:p>
    <w:p w14:paraId="671BA22A" w14:textId="5903A5C4" w:rsidR="005A3D16" w:rsidRPr="00601E56" w:rsidRDefault="00544980" w:rsidP="00D5782C">
      <w:pPr>
        <w:spacing w:before="120"/>
        <w:ind w:firstLine="567"/>
        <w:jc w:val="both"/>
        <w:rPr>
          <w:sz w:val="22"/>
          <w:szCs w:val="22"/>
        </w:rPr>
      </w:pPr>
      <w:hyperlink r:id="rId8" w:history="1">
        <w:r w:rsidR="00D5782C" w:rsidRPr="00601E56">
          <w:rPr>
            <w:rStyle w:val="Hyperlink"/>
            <w:sz w:val="22"/>
            <w:szCs w:val="22"/>
          </w:rPr>
          <w:t>seldigrants@ccibh.org</w:t>
        </w:r>
      </w:hyperlink>
      <w:r w:rsidR="005A3D16" w:rsidRPr="00601E56">
        <w:rPr>
          <w:sz w:val="22"/>
          <w:szCs w:val="22"/>
        </w:rPr>
        <w:t xml:space="preserve"> </w:t>
      </w:r>
    </w:p>
    <w:p w14:paraId="6CF62043" w14:textId="77777777" w:rsidR="00D5782C" w:rsidRPr="00601E56" w:rsidRDefault="00D5782C" w:rsidP="00D5782C">
      <w:pPr>
        <w:spacing w:before="120"/>
        <w:ind w:firstLine="567"/>
        <w:jc w:val="both"/>
        <w:rPr>
          <w:sz w:val="22"/>
          <w:szCs w:val="22"/>
        </w:rPr>
      </w:pPr>
    </w:p>
    <w:p w14:paraId="541FD964" w14:textId="77777777" w:rsidR="00566472" w:rsidRPr="00601E56" w:rsidRDefault="00566472" w:rsidP="00566472">
      <w:pPr>
        <w:spacing w:before="120"/>
        <w:ind w:left="567"/>
        <w:jc w:val="both"/>
        <w:rPr>
          <w:sz w:val="22"/>
          <w:szCs w:val="22"/>
        </w:rPr>
      </w:pPr>
      <w:r w:rsidRPr="00601E56">
        <w:rPr>
          <w:sz w:val="22"/>
          <w:szCs w:val="22"/>
          <w:u w:val="single"/>
        </w:rPr>
        <w:t>For the Coordinator</w:t>
      </w:r>
    </w:p>
    <w:p w14:paraId="64E3B86D" w14:textId="77777777" w:rsidR="00566472" w:rsidRPr="00601E56" w:rsidRDefault="00566472" w:rsidP="00566472">
      <w:pPr>
        <w:spacing w:before="120"/>
        <w:ind w:left="567"/>
        <w:jc w:val="both"/>
        <w:rPr>
          <w:sz w:val="22"/>
          <w:szCs w:val="22"/>
        </w:rPr>
      </w:pPr>
      <w:r w:rsidRPr="00601E56">
        <w:rPr>
          <w:sz w:val="22"/>
          <w:szCs w:val="22"/>
        </w:rPr>
        <w:t>&lt;</w:t>
      </w:r>
      <w:r w:rsidRPr="00601E56">
        <w:rPr>
          <w:sz w:val="22"/>
          <w:szCs w:val="22"/>
          <w:highlight w:val="yellow"/>
        </w:rPr>
        <w:t>address of the Coordinator for correspondence</w:t>
      </w:r>
      <w:r w:rsidRPr="00601E56">
        <w:rPr>
          <w:sz w:val="22"/>
          <w:szCs w:val="22"/>
        </w:rPr>
        <w:t>&gt;</w:t>
      </w:r>
    </w:p>
    <w:p w14:paraId="1A899427" w14:textId="77777777" w:rsidR="00566472" w:rsidRPr="00601E56" w:rsidRDefault="00566472" w:rsidP="00566472">
      <w:pPr>
        <w:pStyle w:val="Text1"/>
        <w:keepNext/>
        <w:spacing w:before="240" w:after="0"/>
        <w:ind w:left="567" w:hanging="567"/>
        <w:jc w:val="both"/>
        <w:rPr>
          <w:b/>
          <w:i/>
          <w:sz w:val="22"/>
          <w:szCs w:val="22"/>
        </w:rPr>
      </w:pPr>
      <w:r w:rsidRPr="00601E56">
        <w:rPr>
          <w:b/>
          <w:sz w:val="22"/>
          <w:szCs w:val="22"/>
        </w:rPr>
        <w:t>Article 6 — Annexes</w:t>
      </w:r>
    </w:p>
    <w:p w14:paraId="2B056839" w14:textId="77777777" w:rsidR="00566472" w:rsidRPr="00601E56" w:rsidRDefault="00566472" w:rsidP="00566472">
      <w:pPr>
        <w:spacing w:before="120"/>
        <w:ind w:left="567" w:hanging="567"/>
        <w:jc w:val="both"/>
        <w:rPr>
          <w:sz w:val="22"/>
          <w:szCs w:val="22"/>
        </w:rPr>
      </w:pPr>
      <w:r w:rsidRPr="00601E56">
        <w:rPr>
          <w:sz w:val="22"/>
          <w:szCs w:val="22"/>
        </w:rPr>
        <w:t>6.1</w:t>
      </w:r>
      <w:r w:rsidRPr="00601E56">
        <w:rPr>
          <w:sz w:val="22"/>
          <w:szCs w:val="22"/>
        </w:rPr>
        <w:tab/>
        <w:t>The following documents are annexed to these Special Conditions and form an integral part of the Contract:</w:t>
      </w:r>
    </w:p>
    <w:p w14:paraId="097C1433" w14:textId="5014A7AA" w:rsidR="00566472" w:rsidRPr="00601E56" w:rsidRDefault="00566472" w:rsidP="00566472">
      <w:pPr>
        <w:spacing w:before="120"/>
        <w:ind w:left="1843" w:hanging="1276"/>
        <w:jc w:val="both"/>
        <w:rPr>
          <w:sz w:val="22"/>
          <w:szCs w:val="22"/>
        </w:rPr>
      </w:pPr>
      <w:r w:rsidRPr="00601E56">
        <w:rPr>
          <w:sz w:val="22"/>
          <w:szCs w:val="22"/>
        </w:rPr>
        <w:t xml:space="preserve">Annex I: </w:t>
      </w:r>
      <w:r w:rsidRPr="00601E56">
        <w:rPr>
          <w:sz w:val="22"/>
          <w:szCs w:val="22"/>
        </w:rPr>
        <w:tab/>
        <w:t xml:space="preserve">Description of the Action </w:t>
      </w:r>
    </w:p>
    <w:p w14:paraId="781F928F" w14:textId="77777777" w:rsidR="00566472" w:rsidRPr="00601E56" w:rsidRDefault="00566472" w:rsidP="00566472">
      <w:pPr>
        <w:pStyle w:val="Text4"/>
        <w:spacing w:before="120" w:after="0"/>
        <w:ind w:left="1843" w:hanging="1276"/>
        <w:jc w:val="both"/>
        <w:rPr>
          <w:sz w:val="22"/>
          <w:szCs w:val="22"/>
        </w:rPr>
      </w:pPr>
      <w:r w:rsidRPr="00601E56">
        <w:rPr>
          <w:sz w:val="22"/>
          <w:szCs w:val="22"/>
        </w:rPr>
        <w:t>Annex II:</w:t>
      </w:r>
      <w:r w:rsidRPr="00601E56">
        <w:rPr>
          <w:sz w:val="22"/>
          <w:szCs w:val="22"/>
        </w:rPr>
        <w:tab/>
        <w:t>General Conditions applicable to European Union-financed grant contracts for External Actions</w:t>
      </w:r>
    </w:p>
    <w:p w14:paraId="6E467454" w14:textId="1C114962" w:rsidR="00566472" w:rsidRPr="00601E56" w:rsidRDefault="00566472" w:rsidP="00566472">
      <w:pPr>
        <w:spacing w:before="120"/>
        <w:ind w:left="1843" w:hanging="1276"/>
        <w:jc w:val="both"/>
        <w:rPr>
          <w:sz w:val="22"/>
          <w:szCs w:val="22"/>
        </w:rPr>
      </w:pPr>
      <w:r w:rsidRPr="00601E56">
        <w:rPr>
          <w:sz w:val="22"/>
          <w:szCs w:val="22"/>
        </w:rPr>
        <w:t xml:space="preserve">Annex III: </w:t>
      </w:r>
      <w:r w:rsidRPr="00601E56">
        <w:rPr>
          <w:sz w:val="22"/>
          <w:szCs w:val="22"/>
        </w:rPr>
        <w:tab/>
        <w:t>Budget for the Action (worksheets 1, 2 and 3)</w:t>
      </w:r>
    </w:p>
    <w:p w14:paraId="1FE9A870" w14:textId="3CB84649" w:rsidR="00566472" w:rsidRPr="00601E56" w:rsidRDefault="00566472" w:rsidP="00566472">
      <w:pPr>
        <w:spacing w:before="120"/>
        <w:ind w:left="1843" w:hanging="1276"/>
        <w:jc w:val="both"/>
        <w:rPr>
          <w:sz w:val="22"/>
          <w:szCs w:val="22"/>
        </w:rPr>
      </w:pPr>
      <w:r w:rsidRPr="00601E56">
        <w:rPr>
          <w:sz w:val="22"/>
          <w:szCs w:val="22"/>
        </w:rPr>
        <w:t>Annex IV:</w:t>
      </w:r>
      <w:r w:rsidRPr="00601E56">
        <w:rPr>
          <w:sz w:val="22"/>
          <w:szCs w:val="22"/>
        </w:rPr>
        <w:tab/>
      </w:r>
      <w:r w:rsidR="00D5782C" w:rsidRPr="00601E56">
        <w:rPr>
          <w:sz w:val="22"/>
          <w:szCs w:val="22"/>
        </w:rPr>
        <w:t>Standard request for payment and financial identification form</w:t>
      </w:r>
    </w:p>
    <w:p w14:paraId="6539E5D7" w14:textId="2C1730A8" w:rsidR="009D69F9" w:rsidRPr="00601E56" w:rsidRDefault="00566472" w:rsidP="00553864">
      <w:pPr>
        <w:tabs>
          <w:tab w:val="left" w:pos="720"/>
          <w:tab w:val="left" w:pos="1440"/>
          <w:tab w:val="left" w:pos="2160"/>
          <w:tab w:val="left" w:pos="2880"/>
          <w:tab w:val="left" w:pos="3600"/>
          <w:tab w:val="left" w:pos="4320"/>
          <w:tab w:val="left" w:pos="5040"/>
          <w:tab w:val="left" w:pos="5460"/>
        </w:tabs>
        <w:spacing w:before="120"/>
        <w:ind w:left="1843" w:hanging="1276"/>
        <w:jc w:val="both"/>
        <w:rPr>
          <w:sz w:val="22"/>
          <w:szCs w:val="22"/>
        </w:rPr>
      </w:pPr>
      <w:r w:rsidRPr="00601E56">
        <w:rPr>
          <w:sz w:val="22"/>
          <w:szCs w:val="22"/>
        </w:rPr>
        <w:t>Annex V:</w:t>
      </w:r>
      <w:r w:rsidRPr="00601E56">
        <w:rPr>
          <w:sz w:val="22"/>
          <w:szCs w:val="22"/>
        </w:rPr>
        <w:tab/>
      </w:r>
      <w:r w:rsidR="00056ECF" w:rsidRPr="00601E56">
        <w:rPr>
          <w:sz w:val="22"/>
          <w:szCs w:val="22"/>
        </w:rPr>
        <w:tab/>
      </w:r>
      <w:r w:rsidR="00D5782C" w:rsidRPr="00601E56">
        <w:rPr>
          <w:sz w:val="22"/>
          <w:szCs w:val="22"/>
        </w:rPr>
        <w:t>Model narrative and financial report</w:t>
      </w:r>
      <w:r w:rsidR="00BA5D6D" w:rsidRPr="00601E56">
        <w:rPr>
          <w:sz w:val="22"/>
          <w:szCs w:val="22"/>
        </w:rPr>
        <w:tab/>
      </w:r>
    </w:p>
    <w:p w14:paraId="410333E9" w14:textId="43F7B831" w:rsidR="009D69F9" w:rsidRPr="00601E56" w:rsidRDefault="009D69F9" w:rsidP="009D69F9">
      <w:pPr>
        <w:tabs>
          <w:tab w:val="left" w:pos="720"/>
          <w:tab w:val="left" w:pos="1440"/>
          <w:tab w:val="left" w:pos="2160"/>
          <w:tab w:val="left" w:pos="2880"/>
          <w:tab w:val="left" w:pos="3600"/>
          <w:tab w:val="left" w:pos="4320"/>
          <w:tab w:val="left" w:pos="5040"/>
          <w:tab w:val="left" w:pos="5460"/>
        </w:tabs>
        <w:spacing w:before="120"/>
        <w:ind w:left="1843" w:hanging="1276"/>
        <w:jc w:val="both"/>
        <w:rPr>
          <w:sz w:val="22"/>
          <w:szCs w:val="22"/>
        </w:rPr>
      </w:pPr>
      <w:r w:rsidRPr="00601E56">
        <w:rPr>
          <w:sz w:val="22"/>
          <w:szCs w:val="22"/>
          <w:highlight w:val="lightGray"/>
        </w:rPr>
        <w:t xml:space="preserve">Annex  VII: </w:t>
      </w:r>
      <w:r w:rsidR="00056ECF" w:rsidRPr="00601E56">
        <w:rPr>
          <w:sz w:val="22"/>
          <w:szCs w:val="22"/>
          <w:highlight w:val="lightGray"/>
        </w:rPr>
        <w:t xml:space="preserve">   </w:t>
      </w:r>
      <w:r w:rsidRPr="00601E56">
        <w:rPr>
          <w:sz w:val="22"/>
          <w:szCs w:val="22"/>
          <w:highlight w:val="lightGray"/>
        </w:rPr>
        <w:t>Partnership Agreement</w:t>
      </w:r>
      <w:r w:rsidR="00056ECF" w:rsidRPr="00601E56">
        <w:rPr>
          <w:sz w:val="22"/>
          <w:szCs w:val="22"/>
          <w:highlight w:val="lightGray"/>
        </w:rPr>
        <w:t xml:space="preserve">, </w:t>
      </w:r>
      <w:r w:rsidRPr="00601E56">
        <w:rPr>
          <w:sz w:val="22"/>
          <w:szCs w:val="22"/>
          <w:highlight w:val="lightGray"/>
        </w:rPr>
        <w:t>if applicable</w:t>
      </w:r>
      <w:r w:rsidR="00056ECF" w:rsidRPr="00601E56">
        <w:rPr>
          <w:sz w:val="22"/>
          <w:szCs w:val="22"/>
          <w:highlight w:val="lightGray"/>
        </w:rPr>
        <w:t xml:space="preserve"> (template provided by the Contracting Authority on request by the </w:t>
      </w:r>
      <w:r w:rsidR="00601E56" w:rsidRPr="00601E56">
        <w:rPr>
          <w:sz w:val="22"/>
          <w:szCs w:val="22"/>
          <w:highlight w:val="lightGray"/>
        </w:rPr>
        <w:t>Beneficiary</w:t>
      </w:r>
      <w:r w:rsidR="00056ECF" w:rsidRPr="00601E56">
        <w:rPr>
          <w:sz w:val="22"/>
          <w:szCs w:val="22"/>
          <w:highlight w:val="lightGray"/>
        </w:rPr>
        <w:t>).</w:t>
      </w:r>
    </w:p>
    <w:p w14:paraId="61EF9625" w14:textId="793352FA" w:rsidR="00566472" w:rsidRPr="00601E56" w:rsidRDefault="00BA5D6D" w:rsidP="00553864">
      <w:pPr>
        <w:tabs>
          <w:tab w:val="left" w:pos="720"/>
          <w:tab w:val="left" w:pos="1440"/>
          <w:tab w:val="left" w:pos="2160"/>
          <w:tab w:val="left" w:pos="2880"/>
          <w:tab w:val="left" w:pos="3600"/>
          <w:tab w:val="left" w:pos="4320"/>
          <w:tab w:val="left" w:pos="5040"/>
          <w:tab w:val="left" w:pos="5460"/>
        </w:tabs>
        <w:spacing w:before="120"/>
        <w:ind w:left="1843" w:hanging="1276"/>
        <w:jc w:val="both"/>
        <w:rPr>
          <w:sz w:val="22"/>
          <w:szCs w:val="22"/>
        </w:rPr>
      </w:pPr>
      <w:r w:rsidRPr="00601E56">
        <w:rPr>
          <w:sz w:val="22"/>
          <w:szCs w:val="22"/>
        </w:rPr>
        <w:tab/>
      </w:r>
    </w:p>
    <w:p w14:paraId="70676D86" w14:textId="77777777" w:rsidR="00566472" w:rsidRPr="00601E56" w:rsidRDefault="00566472" w:rsidP="00566472">
      <w:pPr>
        <w:spacing w:before="120"/>
        <w:ind w:left="567" w:hanging="567"/>
        <w:jc w:val="both"/>
        <w:rPr>
          <w:sz w:val="22"/>
          <w:szCs w:val="22"/>
        </w:rPr>
      </w:pPr>
      <w:r w:rsidRPr="00601E56">
        <w:rPr>
          <w:sz w:val="22"/>
          <w:szCs w:val="22"/>
        </w:rPr>
        <w:t>6.2</w:t>
      </w:r>
      <w:r w:rsidRPr="00601E56">
        <w:rPr>
          <w:sz w:val="22"/>
          <w:szCs w:val="22"/>
        </w:rPr>
        <w:tab/>
        <w:t>In the event of a conflict between the provisions of the present Special Conditions and any Annex thereto, the Special Conditions shall take precedence. In the event of a conflict between the provisions of Annex II and those of the other annexes, those of Annex II shall take precedence.</w:t>
      </w:r>
    </w:p>
    <w:p w14:paraId="6CA99E4F" w14:textId="39984879" w:rsidR="00566472" w:rsidRPr="00601E56" w:rsidRDefault="00566472" w:rsidP="005A3D16">
      <w:pPr>
        <w:spacing w:before="120"/>
        <w:jc w:val="both"/>
        <w:rPr>
          <w:sz w:val="22"/>
          <w:szCs w:val="22"/>
        </w:rPr>
      </w:pPr>
    </w:p>
    <w:p w14:paraId="632C13B5" w14:textId="0FB19EEB" w:rsidR="00566472" w:rsidRPr="00601E56" w:rsidRDefault="00566472" w:rsidP="00566472">
      <w:pPr>
        <w:spacing w:before="240"/>
        <w:jc w:val="both"/>
        <w:rPr>
          <w:sz w:val="22"/>
          <w:szCs w:val="22"/>
        </w:rPr>
      </w:pPr>
      <w:r w:rsidRPr="00601E56">
        <w:rPr>
          <w:b/>
          <w:sz w:val="22"/>
          <w:szCs w:val="22"/>
        </w:rPr>
        <w:t>Article 7 — Other specific conditions applying to the Action</w:t>
      </w:r>
    </w:p>
    <w:p w14:paraId="2CFCE05F" w14:textId="77777777" w:rsidR="00566472" w:rsidRPr="00601E56" w:rsidRDefault="00566472" w:rsidP="00566472">
      <w:pPr>
        <w:spacing w:before="120"/>
        <w:ind w:left="567" w:hanging="567"/>
        <w:jc w:val="both"/>
        <w:rPr>
          <w:sz w:val="22"/>
          <w:szCs w:val="22"/>
        </w:rPr>
      </w:pPr>
      <w:r w:rsidRPr="00601E56">
        <w:rPr>
          <w:sz w:val="22"/>
          <w:szCs w:val="22"/>
        </w:rPr>
        <w:t>7.1</w:t>
      </w:r>
      <w:r w:rsidRPr="00601E56">
        <w:rPr>
          <w:sz w:val="22"/>
          <w:szCs w:val="22"/>
        </w:rPr>
        <w:tab/>
        <w:t>The General Conditions in Annex II are supplemented by the following:</w:t>
      </w:r>
    </w:p>
    <w:p w14:paraId="65EE56A9" w14:textId="411355B6" w:rsidR="00566472" w:rsidRPr="00601E56" w:rsidRDefault="00BA5D6D" w:rsidP="00566472">
      <w:pPr>
        <w:tabs>
          <w:tab w:val="left" w:pos="567"/>
        </w:tabs>
        <w:spacing w:before="120"/>
        <w:ind w:left="709" w:hanging="709"/>
        <w:jc w:val="both"/>
        <w:rPr>
          <w:sz w:val="22"/>
          <w:szCs w:val="22"/>
          <w:lang w:eastAsia="en-GB"/>
        </w:rPr>
      </w:pPr>
      <w:r w:rsidRPr="00601E56" w:rsidDel="00BA5D6D">
        <w:rPr>
          <w:sz w:val="22"/>
          <w:szCs w:val="22"/>
        </w:rPr>
        <w:t xml:space="preserve"> </w:t>
      </w:r>
      <w:r w:rsidR="00566472" w:rsidRPr="00601E56">
        <w:rPr>
          <w:sz w:val="22"/>
          <w:szCs w:val="22"/>
        </w:rPr>
        <w:t>7.1.</w:t>
      </w:r>
      <w:r w:rsidR="00322D3E" w:rsidRPr="00601E56">
        <w:rPr>
          <w:sz w:val="22"/>
          <w:szCs w:val="22"/>
        </w:rPr>
        <w:t>1</w:t>
      </w:r>
      <w:r w:rsidR="00566472" w:rsidRPr="00601E56">
        <w:rPr>
          <w:sz w:val="22"/>
          <w:szCs w:val="22"/>
        </w:rPr>
        <w:tab/>
      </w:r>
      <w:r w:rsidR="00322D3E" w:rsidRPr="00601E56">
        <w:rPr>
          <w:sz w:val="22"/>
          <w:szCs w:val="22"/>
        </w:rPr>
        <w:t xml:space="preserve">Duties, taxes and charges, including VAT, paid and not recoverable by the beneficiary(ies) </w:t>
      </w:r>
      <w:r w:rsidR="00C10753" w:rsidRPr="00601E56">
        <w:rPr>
          <w:sz w:val="22"/>
          <w:szCs w:val="22"/>
          <w:lang w:eastAsia="en-GB"/>
        </w:rPr>
        <w:t>can be considered as eligible cost.</w:t>
      </w:r>
    </w:p>
    <w:p w14:paraId="1B84AD15" w14:textId="41F65B52" w:rsidR="0024032D" w:rsidRPr="00601E56" w:rsidRDefault="0024032D" w:rsidP="00601E56">
      <w:pPr>
        <w:spacing w:before="240"/>
        <w:rPr>
          <w:sz w:val="22"/>
          <w:szCs w:val="22"/>
        </w:rPr>
      </w:pPr>
      <w:r w:rsidRPr="00601E56">
        <w:rPr>
          <w:sz w:val="22"/>
          <w:szCs w:val="22"/>
        </w:rPr>
        <w:t>7.2</w:t>
      </w:r>
      <w:r w:rsidRPr="00601E56">
        <w:rPr>
          <w:sz w:val="22"/>
          <w:szCs w:val="22"/>
        </w:rPr>
        <w:tab/>
        <w:t>The following derogations from Annex II shall apply:</w:t>
      </w:r>
    </w:p>
    <w:p w14:paraId="058DBB76" w14:textId="06B9C2F7" w:rsidR="00BA5D6D" w:rsidRPr="00601E56" w:rsidRDefault="0024032D" w:rsidP="00793E5F">
      <w:pPr>
        <w:tabs>
          <w:tab w:val="left" w:pos="-1440"/>
          <w:tab w:val="left" w:pos="-720"/>
        </w:tabs>
        <w:spacing w:before="120"/>
        <w:jc w:val="both"/>
        <w:rPr>
          <w:sz w:val="22"/>
          <w:szCs w:val="22"/>
        </w:rPr>
      </w:pPr>
      <w:r w:rsidRPr="00601E56">
        <w:rPr>
          <w:sz w:val="22"/>
          <w:szCs w:val="22"/>
        </w:rPr>
        <w:t>7.2.</w:t>
      </w:r>
      <w:r w:rsidR="00793E5F" w:rsidRPr="00601E56">
        <w:rPr>
          <w:sz w:val="22"/>
          <w:szCs w:val="22"/>
        </w:rPr>
        <w:t>1</w:t>
      </w:r>
      <w:r w:rsidRPr="00601E56">
        <w:rPr>
          <w:sz w:val="22"/>
          <w:szCs w:val="22"/>
        </w:rPr>
        <w:tab/>
      </w:r>
      <w:r w:rsidR="00BA5D6D" w:rsidRPr="00601E56">
        <w:rPr>
          <w:sz w:val="22"/>
          <w:szCs w:val="22"/>
        </w:rPr>
        <w:t>By way of derogation from Article 14.6 of Annex II a reserve for contingencies and/or possible fluctuations in exchange rates cannot be included in the budget for the Action.</w:t>
      </w:r>
    </w:p>
    <w:p w14:paraId="56E21EA0" w14:textId="52FA8FB6" w:rsidR="00283CFA" w:rsidRPr="00601E56" w:rsidRDefault="00BA5D6D" w:rsidP="00283CFA">
      <w:pPr>
        <w:tabs>
          <w:tab w:val="left" w:pos="-1440"/>
          <w:tab w:val="left" w:pos="-720"/>
        </w:tabs>
        <w:spacing w:before="120"/>
        <w:jc w:val="both"/>
        <w:rPr>
          <w:sz w:val="22"/>
          <w:szCs w:val="22"/>
          <w:lang w:val="en-US"/>
        </w:rPr>
      </w:pPr>
      <w:r w:rsidRPr="00601E56">
        <w:rPr>
          <w:sz w:val="22"/>
          <w:szCs w:val="22"/>
        </w:rPr>
        <w:t xml:space="preserve">7.2.2 </w:t>
      </w:r>
      <w:r w:rsidR="00283CFA" w:rsidRPr="00601E56">
        <w:rPr>
          <w:sz w:val="22"/>
          <w:szCs w:val="22"/>
        </w:rPr>
        <w:t xml:space="preserve">The Contracting Authority shall make payments </w:t>
      </w:r>
      <w:r w:rsidR="00283CFA" w:rsidRPr="00601E56">
        <w:rPr>
          <w:sz w:val="22"/>
          <w:szCs w:val="22"/>
          <w:lang w:val="mk-MK"/>
        </w:rPr>
        <w:t>in the currency of the country to which it</w:t>
      </w:r>
      <w:r w:rsidR="00283CFA" w:rsidRPr="00601E56">
        <w:rPr>
          <w:sz w:val="22"/>
          <w:szCs w:val="22"/>
          <w:lang w:val="en-US"/>
        </w:rPr>
        <w:t xml:space="preserve"> belongs or </w:t>
      </w:r>
      <w:r w:rsidR="00283CFA" w:rsidRPr="00601E56">
        <w:rPr>
          <w:sz w:val="22"/>
          <w:szCs w:val="22"/>
        </w:rPr>
        <w:t>in EUR</w:t>
      </w:r>
      <w:r w:rsidR="00283CFA" w:rsidRPr="00601E56">
        <w:rPr>
          <w:sz w:val="22"/>
          <w:szCs w:val="22"/>
          <w:lang w:val="en-US"/>
        </w:rPr>
        <w:t xml:space="preserve">.  </w:t>
      </w:r>
    </w:p>
    <w:p w14:paraId="3BBDC8BA" w14:textId="024A0BB9" w:rsidR="00283CFA" w:rsidRPr="00601E56" w:rsidRDefault="00283CFA" w:rsidP="00601E56">
      <w:pPr>
        <w:autoSpaceDE w:val="0"/>
        <w:autoSpaceDN w:val="0"/>
        <w:jc w:val="both"/>
        <w:rPr>
          <w:sz w:val="22"/>
          <w:szCs w:val="22"/>
        </w:rPr>
      </w:pPr>
      <w:r w:rsidRPr="00601E56">
        <w:rPr>
          <w:sz w:val="22"/>
          <w:szCs w:val="22"/>
        </w:rPr>
        <w:t xml:space="preserve">Whenever funds received from the Contracting Authority are exchanged to local or other currency, records must be kept documenting the date of exchange, amount of EUR exchanged, the exchange rate, and the amount received in the relevant currency.  The Beneficiary is responsible for documenting and reporting all expenditures under the Action.  Financial reports must be submitted in EUR.  By derogation to Article 15.9 of Annex II, and for the purpose of reporting, conversion into EUR of the real costs borne in other currencies shall be done </w:t>
      </w:r>
      <w:r w:rsidR="00056ECF" w:rsidRPr="00601E56">
        <w:rPr>
          <w:sz w:val="22"/>
          <w:szCs w:val="22"/>
        </w:rPr>
        <w:t xml:space="preserve">shall be done at the rate made up by the average of the applicable rates used for conversion of received EUR amounts, </w:t>
      </w:r>
      <w:r w:rsidR="00601E56" w:rsidRPr="00601E56">
        <w:rPr>
          <w:sz w:val="22"/>
          <w:szCs w:val="22"/>
        </w:rPr>
        <w:t>as documented</w:t>
      </w:r>
      <w:r w:rsidR="00056ECF" w:rsidRPr="00601E56">
        <w:rPr>
          <w:sz w:val="22"/>
          <w:szCs w:val="22"/>
        </w:rPr>
        <w:t xml:space="preserve"> by the beneficiary.</w:t>
      </w:r>
    </w:p>
    <w:p w14:paraId="0F8ED58E" w14:textId="00529077" w:rsidR="00793E5F" w:rsidRPr="00601E56" w:rsidRDefault="00793E5F" w:rsidP="00793E5F">
      <w:pPr>
        <w:tabs>
          <w:tab w:val="left" w:pos="-1440"/>
          <w:tab w:val="left" w:pos="-720"/>
        </w:tabs>
        <w:spacing w:before="120"/>
        <w:jc w:val="both"/>
        <w:rPr>
          <w:sz w:val="22"/>
          <w:szCs w:val="22"/>
        </w:rPr>
      </w:pPr>
    </w:p>
    <w:p w14:paraId="21C82450" w14:textId="436FD375" w:rsidR="0024032D" w:rsidRPr="00601E56" w:rsidRDefault="0024032D" w:rsidP="0024032D">
      <w:pPr>
        <w:tabs>
          <w:tab w:val="left" w:pos="-1440"/>
          <w:tab w:val="left" w:pos="-720"/>
        </w:tabs>
        <w:spacing w:before="120"/>
        <w:jc w:val="both"/>
        <w:rPr>
          <w:sz w:val="22"/>
          <w:szCs w:val="22"/>
        </w:rPr>
      </w:pPr>
    </w:p>
    <w:p w14:paraId="7F7D9974" w14:textId="7A7CCC6A" w:rsidR="0024032D" w:rsidRPr="00056ECF" w:rsidRDefault="0024032D" w:rsidP="0024032D">
      <w:pPr>
        <w:keepNext/>
        <w:spacing w:before="120" w:after="240"/>
        <w:jc w:val="both"/>
        <w:rPr>
          <w:sz w:val="22"/>
          <w:szCs w:val="22"/>
        </w:rPr>
      </w:pPr>
      <w:r w:rsidRPr="00056ECF">
        <w:rPr>
          <w:sz w:val="22"/>
          <w:szCs w:val="22"/>
        </w:rPr>
        <w:t xml:space="preserve">Done in English in </w:t>
      </w:r>
      <w:r w:rsidR="00793E5F" w:rsidRPr="00056ECF">
        <w:rPr>
          <w:sz w:val="22"/>
          <w:szCs w:val="22"/>
        </w:rPr>
        <w:t>four</w:t>
      </w:r>
      <w:r w:rsidRPr="00056ECF">
        <w:rPr>
          <w:sz w:val="22"/>
          <w:szCs w:val="22"/>
        </w:rPr>
        <w:t xml:space="preserve"> originals, </w:t>
      </w:r>
      <w:r w:rsidR="00793E5F" w:rsidRPr="00056ECF">
        <w:rPr>
          <w:sz w:val="22"/>
          <w:szCs w:val="22"/>
        </w:rPr>
        <w:t>two</w:t>
      </w:r>
      <w:r w:rsidRPr="00056ECF">
        <w:rPr>
          <w:sz w:val="22"/>
          <w:szCs w:val="22"/>
        </w:rPr>
        <w:t xml:space="preserve"> originals being for the </w:t>
      </w:r>
      <w:r w:rsidR="00793E5F" w:rsidRPr="00056ECF">
        <w:rPr>
          <w:sz w:val="22"/>
          <w:szCs w:val="22"/>
        </w:rPr>
        <w:t>Contracting Authority</w:t>
      </w:r>
      <w:r w:rsidRPr="00056ECF">
        <w:rPr>
          <w:sz w:val="22"/>
          <w:szCs w:val="22"/>
        </w:rPr>
        <w:t xml:space="preserve"> and </w:t>
      </w:r>
      <w:r w:rsidR="00793E5F" w:rsidRPr="00056ECF">
        <w:rPr>
          <w:sz w:val="22"/>
          <w:szCs w:val="22"/>
        </w:rPr>
        <w:t>tw</w:t>
      </w:r>
      <w:r w:rsidR="002E02DC" w:rsidRPr="00056ECF">
        <w:rPr>
          <w:sz w:val="22"/>
          <w:szCs w:val="22"/>
        </w:rPr>
        <w:t>o</w:t>
      </w:r>
      <w:r w:rsidRPr="00056ECF">
        <w:rPr>
          <w:sz w:val="22"/>
          <w:szCs w:val="22"/>
        </w:rPr>
        <w:t xml:space="preserve"> original</w:t>
      </w:r>
      <w:r w:rsidR="00793E5F" w:rsidRPr="00056ECF">
        <w:rPr>
          <w:sz w:val="22"/>
          <w:szCs w:val="22"/>
        </w:rPr>
        <w:t>s</w:t>
      </w:r>
      <w:r w:rsidRPr="00056ECF">
        <w:rPr>
          <w:sz w:val="22"/>
          <w:szCs w:val="22"/>
        </w:rPr>
        <w:t xml:space="preserve"> being for the Beneficiary(ies).</w:t>
      </w:r>
    </w:p>
    <w:tbl>
      <w:tblPr>
        <w:tblW w:w="0" w:type="auto"/>
        <w:jc w:val="center"/>
        <w:tblLayout w:type="fixed"/>
        <w:tblLook w:val="0000" w:firstRow="0" w:lastRow="0" w:firstColumn="0" w:lastColumn="0" w:noHBand="0" w:noVBand="0"/>
      </w:tblPr>
      <w:tblGrid>
        <w:gridCol w:w="1384"/>
        <w:gridCol w:w="3259"/>
        <w:gridCol w:w="2321"/>
        <w:gridCol w:w="2322"/>
      </w:tblGrid>
      <w:tr w:rsidR="0024032D" w:rsidRPr="00056ECF" w14:paraId="0489E357" w14:textId="77777777" w:rsidTr="00F9700F">
        <w:trPr>
          <w:jc w:val="center"/>
        </w:trPr>
        <w:tc>
          <w:tcPr>
            <w:tcW w:w="4643" w:type="dxa"/>
            <w:gridSpan w:val="2"/>
          </w:tcPr>
          <w:p w14:paraId="1074F027" w14:textId="77777777" w:rsidR="0024032D" w:rsidRPr="00601E56" w:rsidRDefault="0024032D" w:rsidP="00F9700F">
            <w:pPr>
              <w:pStyle w:val="BodyText"/>
              <w:spacing w:before="120" w:after="120"/>
              <w:rPr>
                <w:b/>
                <w:sz w:val="22"/>
                <w:szCs w:val="22"/>
              </w:rPr>
            </w:pPr>
            <w:r w:rsidRPr="00601E56">
              <w:rPr>
                <w:b/>
                <w:sz w:val="22"/>
                <w:szCs w:val="22"/>
              </w:rPr>
              <w:t xml:space="preserve">For the Beneficiary(ies) </w:t>
            </w:r>
            <w:r w:rsidRPr="00601E56">
              <w:rPr>
                <w:rStyle w:val="FootnoteReference"/>
                <w:b/>
                <w:sz w:val="22"/>
                <w:szCs w:val="22"/>
              </w:rPr>
              <w:footnoteReference w:id="1"/>
            </w:r>
          </w:p>
        </w:tc>
        <w:tc>
          <w:tcPr>
            <w:tcW w:w="4643" w:type="dxa"/>
            <w:gridSpan w:val="2"/>
          </w:tcPr>
          <w:p w14:paraId="712DC921" w14:textId="77777777" w:rsidR="0024032D" w:rsidRPr="00601E56" w:rsidRDefault="0024032D" w:rsidP="00F9700F">
            <w:pPr>
              <w:pStyle w:val="BodyText"/>
              <w:spacing w:before="120" w:after="120"/>
              <w:rPr>
                <w:b/>
                <w:sz w:val="22"/>
                <w:szCs w:val="22"/>
              </w:rPr>
            </w:pPr>
            <w:r w:rsidRPr="00601E56">
              <w:rPr>
                <w:b/>
                <w:sz w:val="22"/>
                <w:szCs w:val="22"/>
              </w:rPr>
              <w:t>For the Contracting Authority</w:t>
            </w:r>
          </w:p>
        </w:tc>
      </w:tr>
      <w:tr w:rsidR="0024032D" w:rsidRPr="00056ECF" w14:paraId="725515C4" w14:textId="77777777" w:rsidTr="00F9700F">
        <w:trPr>
          <w:jc w:val="center"/>
        </w:trPr>
        <w:tc>
          <w:tcPr>
            <w:tcW w:w="1384" w:type="dxa"/>
          </w:tcPr>
          <w:p w14:paraId="38E326E5" w14:textId="77777777" w:rsidR="0024032D" w:rsidRPr="00601E56" w:rsidRDefault="0024032D" w:rsidP="00F9700F">
            <w:pPr>
              <w:pStyle w:val="BodyText"/>
              <w:spacing w:before="120" w:after="240"/>
              <w:rPr>
                <w:sz w:val="22"/>
                <w:szCs w:val="22"/>
              </w:rPr>
            </w:pPr>
            <w:r w:rsidRPr="00601E56">
              <w:rPr>
                <w:sz w:val="22"/>
                <w:szCs w:val="22"/>
              </w:rPr>
              <w:t>Name</w:t>
            </w:r>
          </w:p>
        </w:tc>
        <w:tc>
          <w:tcPr>
            <w:tcW w:w="3259" w:type="dxa"/>
          </w:tcPr>
          <w:p w14:paraId="7D57F20F" w14:textId="77777777" w:rsidR="0024032D" w:rsidRPr="00601E56" w:rsidRDefault="0024032D" w:rsidP="00F9700F">
            <w:pPr>
              <w:pStyle w:val="BodyText"/>
              <w:spacing w:before="120" w:after="240"/>
              <w:rPr>
                <w:sz w:val="22"/>
                <w:szCs w:val="22"/>
              </w:rPr>
            </w:pPr>
          </w:p>
        </w:tc>
        <w:tc>
          <w:tcPr>
            <w:tcW w:w="2321" w:type="dxa"/>
          </w:tcPr>
          <w:p w14:paraId="31EE259B" w14:textId="77777777" w:rsidR="0024032D" w:rsidRPr="00601E56" w:rsidRDefault="0024032D" w:rsidP="00F9700F">
            <w:pPr>
              <w:pStyle w:val="BodyText"/>
              <w:spacing w:before="120" w:after="240"/>
              <w:rPr>
                <w:sz w:val="22"/>
                <w:szCs w:val="22"/>
              </w:rPr>
            </w:pPr>
            <w:r w:rsidRPr="00601E56">
              <w:rPr>
                <w:sz w:val="22"/>
                <w:szCs w:val="22"/>
              </w:rPr>
              <w:t>Name</w:t>
            </w:r>
          </w:p>
        </w:tc>
        <w:tc>
          <w:tcPr>
            <w:tcW w:w="2322" w:type="dxa"/>
          </w:tcPr>
          <w:p w14:paraId="18258467" w14:textId="77777777" w:rsidR="0024032D" w:rsidRPr="00601E56" w:rsidRDefault="0024032D" w:rsidP="00F9700F">
            <w:pPr>
              <w:pStyle w:val="BodyText"/>
              <w:spacing w:before="120" w:after="240"/>
              <w:rPr>
                <w:sz w:val="22"/>
                <w:szCs w:val="22"/>
              </w:rPr>
            </w:pPr>
          </w:p>
        </w:tc>
      </w:tr>
      <w:tr w:rsidR="0024032D" w:rsidRPr="00056ECF" w14:paraId="2CE6B7B1" w14:textId="77777777" w:rsidTr="00F9700F">
        <w:trPr>
          <w:jc w:val="center"/>
        </w:trPr>
        <w:tc>
          <w:tcPr>
            <w:tcW w:w="1384" w:type="dxa"/>
          </w:tcPr>
          <w:p w14:paraId="453102CE" w14:textId="77777777" w:rsidR="0024032D" w:rsidRPr="00601E56" w:rsidRDefault="0024032D" w:rsidP="00F9700F">
            <w:pPr>
              <w:pStyle w:val="BodyText"/>
              <w:spacing w:before="120" w:after="240"/>
              <w:rPr>
                <w:sz w:val="22"/>
                <w:szCs w:val="22"/>
              </w:rPr>
            </w:pPr>
            <w:r w:rsidRPr="00601E56">
              <w:rPr>
                <w:sz w:val="22"/>
                <w:szCs w:val="22"/>
              </w:rPr>
              <w:t>Title</w:t>
            </w:r>
          </w:p>
        </w:tc>
        <w:tc>
          <w:tcPr>
            <w:tcW w:w="3259" w:type="dxa"/>
          </w:tcPr>
          <w:p w14:paraId="04456365" w14:textId="77777777" w:rsidR="0024032D" w:rsidRPr="00601E56" w:rsidRDefault="0024032D" w:rsidP="00F9700F">
            <w:pPr>
              <w:pStyle w:val="BodyText"/>
              <w:spacing w:before="120" w:after="240"/>
              <w:rPr>
                <w:sz w:val="22"/>
                <w:szCs w:val="22"/>
              </w:rPr>
            </w:pPr>
          </w:p>
        </w:tc>
        <w:tc>
          <w:tcPr>
            <w:tcW w:w="2321" w:type="dxa"/>
          </w:tcPr>
          <w:p w14:paraId="7502C2E6" w14:textId="77777777" w:rsidR="0024032D" w:rsidRPr="00601E56" w:rsidRDefault="0024032D" w:rsidP="00F9700F">
            <w:pPr>
              <w:pStyle w:val="BodyText"/>
              <w:spacing w:before="120" w:after="240"/>
              <w:rPr>
                <w:sz w:val="22"/>
                <w:szCs w:val="22"/>
              </w:rPr>
            </w:pPr>
            <w:r w:rsidRPr="00601E56">
              <w:rPr>
                <w:sz w:val="22"/>
                <w:szCs w:val="22"/>
              </w:rPr>
              <w:t>Title</w:t>
            </w:r>
          </w:p>
        </w:tc>
        <w:tc>
          <w:tcPr>
            <w:tcW w:w="2322" w:type="dxa"/>
          </w:tcPr>
          <w:p w14:paraId="05FBEE04" w14:textId="77777777" w:rsidR="0024032D" w:rsidRPr="00601E56" w:rsidRDefault="0024032D" w:rsidP="00F9700F">
            <w:pPr>
              <w:pStyle w:val="BodyText"/>
              <w:spacing w:before="120" w:after="240"/>
              <w:rPr>
                <w:sz w:val="22"/>
                <w:szCs w:val="22"/>
              </w:rPr>
            </w:pPr>
          </w:p>
        </w:tc>
      </w:tr>
      <w:tr w:rsidR="0024032D" w:rsidRPr="00056ECF" w14:paraId="6603BF1D" w14:textId="77777777" w:rsidTr="00F9700F">
        <w:trPr>
          <w:jc w:val="center"/>
        </w:trPr>
        <w:tc>
          <w:tcPr>
            <w:tcW w:w="1384" w:type="dxa"/>
          </w:tcPr>
          <w:p w14:paraId="2A21C989" w14:textId="77777777" w:rsidR="0024032D" w:rsidRPr="00601E56" w:rsidRDefault="0024032D" w:rsidP="00F9700F">
            <w:pPr>
              <w:pStyle w:val="BodyText"/>
              <w:spacing w:before="120" w:after="240"/>
              <w:rPr>
                <w:sz w:val="22"/>
                <w:szCs w:val="22"/>
              </w:rPr>
            </w:pPr>
            <w:r w:rsidRPr="00601E56">
              <w:rPr>
                <w:sz w:val="22"/>
                <w:szCs w:val="22"/>
              </w:rPr>
              <w:t>Signature</w:t>
            </w:r>
          </w:p>
        </w:tc>
        <w:tc>
          <w:tcPr>
            <w:tcW w:w="3259" w:type="dxa"/>
          </w:tcPr>
          <w:p w14:paraId="6D3D4424" w14:textId="77777777" w:rsidR="0024032D" w:rsidRPr="00601E56" w:rsidRDefault="0024032D" w:rsidP="00F9700F">
            <w:pPr>
              <w:pStyle w:val="BodyText"/>
              <w:spacing w:before="120" w:after="240"/>
              <w:rPr>
                <w:sz w:val="22"/>
                <w:szCs w:val="22"/>
              </w:rPr>
            </w:pPr>
          </w:p>
        </w:tc>
        <w:tc>
          <w:tcPr>
            <w:tcW w:w="2321" w:type="dxa"/>
          </w:tcPr>
          <w:p w14:paraId="626BFBD5" w14:textId="77777777" w:rsidR="0024032D" w:rsidRPr="00601E56" w:rsidRDefault="0024032D" w:rsidP="00F9700F">
            <w:pPr>
              <w:pStyle w:val="BodyText"/>
              <w:spacing w:before="120" w:after="240"/>
              <w:rPr>
                <w:sz w:val="22"/>
                <w:szCs w:val="22"/>
              </w:rPr>
            </w:pPr>
            <w:r w:rsidRPr="00601E56">
              <w:rPr>
                <w:sz w:val="22"/>
                <w:szCs w:val="22"/>
              </w:rPr>
              <w:t>Signature</w:t>
            </w:r>
          </w:p>
        </w:tc>
        <w:tc>
          <w:tcPr>
            <w:tcW w:w="2322" w:type="dxa"/>
          </w:tcPr>
          <w:p w14:paraId="63A903CD" w14:textId="77777777" w:rsidR="0024032D" w:rsidRPr="00601E56" w:rsidRDefault="0024032D" w:rsidP="00F9700F">
            <w:pPr>
              <w:pStyle w:val="BodyText"/>
              <w:spacing w:before="120" w:after="240"/>
              <w:rPr>
                <w:sz w:val="22"/>
                <w:szCs w:val="22"/>
              </w:rPr>
            </w:pPr>
          </w:p>
        </w:tc>
      </w:tr>
      <w:tr w:rsidR="0024032D" w:rsidRPr="00056ECF" w14:paraId="2FB481D8" w14:textId="77777777" w:rsidTr="00F9700F">
        <w:trPr>
          <w:jc w:val="center"/>
        </w:trPr>
        <w:tc>
          <w:tcPr>
            <w:tcW w:w="1384" w:type="dxa"/>
          </w:tcPr>
          <w:p w14:paraId="38C7AE1A" w14:textId="77777777" w:rsidR="0024032D" w:rsidRPr="00601E56" w:rsidRDefault="0024032D" w:rsidP="00F9700F">
            <w:pPr>
              <w:pStyle w:val="BodyText"/>
              <w:spacing w:before="120" w:after="240"/>
              <w:rPr>
                <w:sz w:val="22"/>
                <w:szCs w:val="22"/>
              </w:rPr>
            </w:pPr>
            <w:r w:rsidRPr="00601E56">
              <w:rPr>
                <w:sz w:val="22"/>
                <w:szCs w:val="22"/>
              </w:rPr>
              <w:t>Date</w:t>
            </w:r>
          </w:p>
        </w:tc>
        <w:tc>
          <w:tcPr>
            <w:tcW w:w="3259" w:type="dxa"/>
          </w:tcPr>
          <w:p w14:paraId="5F6EEADE" w14:textId="77777777" w:rsidR="0024032D" w:rsidRPr="00601E56" w:rsidRDefault="0024032D" w:rsidP="00F9700F">
            <w:pPr>
              <w:pStyle w:val="BodyText"/>
              <w:spacing w:before="120" w:after="240"/>
              <w:rPr>
                <w:sz w:val="22"/>
                <w:szCs w:val="22"/>
              </w:rPr>
            </w:pPr>
          </w:p>
        </w:tc>
        <w:tc>
          <w:tcPr>
            <w:tcW w:w="2321" w:type="dxa"/>
          </w:tcPr>
          <w:p w14:paraId="3D35352B" w14:textId="77777777" w:rsidR="0024032D" w:rsidRPr="00601E56" w:rsidRDefault="0024032D" w:rsidP="00F9700F">
            <w:pPr>
              <w:pStyle w:val="BodyText"/>
              <w:spacing w:before="120" w:after="240"/>
              <w:rPr>
                <w:sz w:val="22"/>
                <w:szCs w:val="22"/>
              </w:rPr>
            </w:pPr>
            <w:r w:rsidRPr="00601E56">
              <w:rPr>
                <w:sz w:val="22"/>
                <w:szCs w:val="22"/>
              </w:rPr>
              <w:t>Date</w:t>
            </w:r>
          </w:p>
        </w:tc>
        <w:tc>
          <w:tcPr>
            <w:tcW w:w="2322" w:type="dxa"/>
          </w:tcPr>
          <w:p w14:paraId="3D458963" w14:textId="77777777" w:rsidR="0024032D" w:rsidRPr="00601E56" w:rsidRDefault="0024032D" w:rsidP="00F9700F">
            <w:pPr>
              <w:pStyle w:val="BodyText"/>
              <w:spacing w:before="120" w:after="240"/>
              <w:rPr>
                <w:sz w:val="22"/>
                <w:szCs w:val="22"/>
              </w:rPr>
            </w:pPr>
          </w:p>
        </w:tc>
      </w:tr>
    </w:tbl>
    <w:p w14:paraId="34101243" w14:textId="77777777" w:rsidR="0024032D" w:rsidRPr="00601E56" w:rsidRDefault="0024032D" w:rsidP="0024032D">
      <w:pPr>
        <w:tabs>
          <w:tab w:val="left" w:pos="-1440"/>
          <w:tab w:val="left" w:pos="-720"/>
        </w:tabs>
        <w:spacing w:before="120"/>
        <w:jc w:val="both"/>
        <w:rPr>
          <w:sz w:val="22"/>
          <w:szCs w:val="22"/>
          <w:highlight w:val="yellow"/>
        </w:rPr>
      </w:pPr>
    </w:p>
    <w:p w14:paraId="231A5B66" w14:textId="77777777" w:rsidR="0024032D" w:rsidRPr="00601E56" w:rsidRDefault="0024032D" w:rsidP="0024032D">
      <w:pPr>
        <w:tabs>
          <w:tab w:val="left" w:pos="-1440"/>
          <w:tab w:val="left" w:pos="-720"/>
        </w:tabs>
        <w:spacing w:before="120"/>
        <w:jc w:val="both"/>
        <w:rPr>
          <w:sz w:val="22"/>
          <w:szCs w:val="22"/>
          <w:highlight w:val="yellow"/>
        </w:rPr>
      </w:pPr>
    </w:p>
    <w:p w14:paraId="231A2FDC" w14:textId="77777777" w:rsidR="0024032D" w:rsidRPr="00601E56" w:rsidRDefault="0024032D" w:rsidP="005A3D16">
      <w:pPr>
        <w:spacing w:before="120"/>
        <w:jc w:val="both"/>
        <w:rPr>
          <w:sz w:val="22"/>
          <w:szCs w:val="22"/>
        </w:rPr>
      </w:pPr>
    </w:p>
    <w:sectPr w:rsidR="0024032D" w:rsidRPr="00601E56" w:rsidSect="004A6955">
      <w:headerReference w:type="default" r:id="rId9"/>
      <w:footerReference w:type="default" r:id="rId10"/>
      <w:pgSz w:w="11906" w:h="16838"/>
      <w:pgMar w:top="1134" w:right="1133" w:bottom="1134" w:left="1134" w:header="720" w:footer="54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D3FA00" w16cid:durableId="1FCCDBC4"/>
  <w16cid:commentId w16cid:paraId="36473B60" w16cid:durableId="1FCCDBF9"/>
  <w16cid:commentId w16cid:paraId="46DE35DA" w16cid:durableId="1FCCDBC5"/>
  <w16cid:commentId w16cid:paraId="183F86BE" w16cid:durableId="1FCCDC23"/>
  <w16cid:commentId w16cid:paraId="01E94C01" w16cid:durableId="1FCCDBC6"/>
  <w16cid:commentId w16cid:paraId="3D9B666A" w16cid:durableId="1FCCDBC7"/>
  <w16cid:commentId w16cid:paraId="014A6547" w16cid:durableId="1FCCDBC8"/>
  <w16cid:commentId w16cid:paraId="3F9A3EDD" w16cid:durableId="1FCCDB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9410" w14:textId="77777777" w:rsidR="00601751" w:rsidRPr="00B479BA" w:rsidRDefault="00601751">
      <w:r w:rsidRPr="00B479BA">
        <w:separator/>
      </w:r>
    </w:p>
  </w:endnote>
  <w:endnote w:type="continuationSeparator" w:id="0">
    <w:p w14:paraId="03FAD878" w14:textId="77777777" w:rsidR="00601751" w:rsidRPr="00B479BA" w:rsidRDefault="00601751">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80EE" w14:textId="211731AA" w:rsidR="00783090" w:rsidRPr="00B479BA" w:rsidRDefault="000A47D7" w:rsidP="00764A85">
    <w:pPr>
      <w:pStyle w:val="Footer"/>
      <w:tabs>
        <w:tab w:val="clear" w:pos="4320"/>
        <w:tab w:val="clear" w:pos="8640"/>
        <w:tab w:val="right" w:pos="9356"/>
      </w:tabs>
      <w:rPr>
        <w:sz w:val="18"/>
        <w:szCs w:val="18"/>
      </w:rPr>
    </w:pPr>
    <w:r>
      <w:rPr>
        <w:b/>
        <w:sz w:val="18"/>
        <w:szCs w:val="18"/>
      </w:rPr>
      <w:t>January 2019</w:t>
    </w:r>
    <w:r w:rsidR="00783090" w:rsidRPr="00B479BA">
      <w:rPr>
        <w:sz w:val="18"/>
        <w:szCs w:val="18"/>
      </w:rPr>
      <w:tab/>
      <w:t xml:space="preserve">Page </w:t>
    </w:r>
    <w:r w:rsidR="00783090" w:rsidRPr="00B479BA">
      <w:rPr>
        <w:sz w:val="18"/>
        <w:szCs w:val="18"/>
      </w:rPr>
      <w:fldChar w:fldCharType="begin"/>
    </w:r>
    <w:r w:rsidR="00783090" w:rsidRPr="00B479BA">
      <w:rPr>
        <w:sz w:val="18"/>
        <w:szCs w:val="18"/>
      </w:rPr>
      <w:instrText xml:space="preserve"> PAGE </w:instrText>
    </w:r>
    <w:r w:rsidR="00783090" w:rsidRPr="00B479BA">
      <w:rPr>
        <w:sz w:val="18"/>
        <w:szCs w:val="18"/>
      </w:rPr>
      <w:fldChar w:fldCharType="separate"/>
    </w:r>
    <w:r w:rsidR="00544980">
      <w:rPr>
        <w:noProof/>
        <w:sz w:val="18"/>
        <w:szCs w:val="18"/>
      </w:rPr>
      <w:t>4</w:t>
    </w:r>
    <w:r w:rsidR="00783090" w:rsidRPr="00B479BA">
      <w:rPr>
        <w:sz w:val="18"/>
        <w:szCs w:val="18"/>
      </w:rPr>
      <w:fldChar w:fldCharType="end"/>
    </w:r>
    <w:r w:rsidR="00783090" w:rsidRPr="00B479BA">
      <w:rPr>
        <w:sz w:val="18"/>
        <w:szCs w:val="18"/>
      </w:rPr>
      <w:t xml:space="preserve"> of </w:t>
    </w:r>
    <w:r w:rsidR="00783090" w:rsidRPr="00B479BA">
      <w:rPr>
        <w:sz w:val="18"/>
        <w:szCs w:val="18"/>
      </w:rPr>
      <w:fldChar w:fldCharType="begin"/>
    </w:r>
    <w:r w:rsidR="00783090" w:rsidRPr="00B479BA">
      <w:rPr>
        <w:sz w:val="18"/>
        <w:szCs w:val="18"/>
      </w:rPr>
      <w:instrText xml:space="preserve"> NUMPAGES </w:instrText>
    </w:r>
    <w:r w:rsidR="00783090" w:rsidRPr="00B479BA">
      <w:rPr>
        <w:sz w:val="18"/>
        <w:szCs w:val="18"/>
      </w:rPr>
      <w:fldChar w:fldCharType="separate"/>
    </w:r>
    <w:r w:rsidR="00544980">
      <w:rPr>
        <w:noProof/>
        <w:sz w:val="18"/>
        <w:szCs w:val="18"/>
      </w:rPr>
      <w:t>4</w:t>
    </w:r>
    <w:r w:rsidR="00783090" w:rsidRPr="00B479BA">
      <w:rPr>
        <w:sz w:val="18"/>
        <w:szCs w:val="18"/>
      </w:rPr>
      <w:fldChar w:fldCharType="end"/>
    </w:r>
  </w:p>
  <w:p w14:paraId="02DC04FA" w14:textId="21228857" w:rsidR="00783090" w:rsidRPr="00B479BA" w:rsidRDefault="000A47D7" w:rsidP="008A6199">
    <w:pPr>
      <w:pStyle w:val="Footer"/>
      <w:tabs>
        <w:tab w:val="clear" w:pos="8640"/>
        <w:tab w:val="right" w:pos="9356"/>
      </w:tabs>
      <w:rPr>
        <w:sz w:val="18"/>
        <w:szCs w:val="18"/>
      </w:rPr>
    </w:pPr>
    <w:r>
      <w:rPr>
        <w:sz w:val="18"/>
        <w:szCs w:val="18"/>
      </w:rPr>
      <w:t>Special Conditions_Grant Contract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EC9C0" w14:textId="77777777" w:rsidR="00601751" w:rsidRPr="00B479BA" w:rsidRDefault="00601751">
      <w:r w:rsidRPr="00B479BA">
        <w:separator/>
      </w:r>
    </w:p>
  </w:footnote>
  <w:footnote w:type="continuationSeparator" w:id="0">
    <w:p w14:paraId="44C79367" w14:textId="77777777" w:rsidR="00601751" w:rsidRPr="00B479BA" w:rsidRDefault="00601751">
      <w:r w:rsidRPr="00B479BA">
        <w:continuationSeparator/>
      </w:r>
    </w:p>
  </w:footnote>
  <w:footnote w:id="1">
    <w:p w14:paraId="3AE5FE01" w14:textId="77777777" w:rsidR="0024032D" w:rsidRDefault="0024032D" w:rsidP="0024032D">
      <w:pPr>
        <w:pStyle w:val="FootnoteText"/>
        <w:ind w:left="142" w:hanging="142"/>
      </w:pPr>
      <w:r>
        <w:rPr>
          <w:rStyle w:val="FootnoteReference"/>
        </w:rPr>
        <w:footnoteRef/>
      </w:r>
      <w:r>
        <w:t> </w:t>
      </w:r>
      <w:r w:rsidRPr="008F6A10">
        <w:t>In accordance with the mandate conferred on</w:t>
      </w:r>
      <w:r>
        <w:t xml:space="preserve"> </w:t>
      </w:r>
      <w:r w:rsidRPr="008F6A10">
        <w:t xml:space="preserve"> the Coordinator, (see application form), the Coordinator signs this Contract also on behalf of the other Beneficiaries, who, therefore, do not need to individually sign this </w:t>
      </w:r>
      <w:r>
        <w:t>C</w:t>
      </w:r>
      <w:r w:rsidRPr="008F6A10">
        <w:t>ontract to become parties to it.</w:t>
      </w:r>
      <w:r>
        <w:rPr>
          <w:color w:val="1F497D"/>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4F16D" w14:textId="77777777" w:rsidR="00783090" w:rsidRPr="00B479BA" w:rsidRDefault="00783090">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93B511C"/>
    <w:multiLevelType w:val="hybridMultilevel"/>
    <w:tmpl w:val="7936A4F2"/>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C33CFA"/>
    <w:multiLevelType w:val="hybridMultilevel"/>
    <w:tmpl w:val="B868FC3E"/>
    <w:lvl w:ilvl="0" w:tplc="8F6E02CC">
      <w:start w:val="4"/>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2"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4DC54523"/>
    <w:multiLevelType w:val="hybridMultilevel"/>
    <w:tmpl w:val="8E12DFF2"/>
    <w:lvl w:ilvl="0" w:tplc="8B5E1D62">
      <w:start w:val="3"/>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05800BB"/>
    <w:multiLevelType w:val="hybridMultilevel"/>
    <w:tmpl w:val="32CAE9E6"/>
    <w:lvl w:ilvl="0" w:tplc="DB606FC4">
      <w:start w:val="3"/>
      <w:numFmt w:val="bullet"/>
      <w:lvlText w:val="-"/>
      <w:lvlJc w:val="left"/>
      <w:pPr>
        <w:ind w:left="720" w:hanging="360"/>
      </w:pPr>
      <w:rPr>
        <w:rFonts w:ascii="Times New Roman" w:eastAsia="Calibri"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440880"/>
    <w:multiLevelType w:val="hybridMultilevel"/>
    <w:tmpl w:val="5DFE5894"/>
    <w:lvl w:ilvl="0" w:tplc="0344BE0C">
      <w:start w:val="4"/>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0"/>
  </w:num>
  <w:num w:numId="3">
    <w:abstractNumId w:val="2"/>
  </w:num>
  <w:num w:numId="4">
    <w:abstractNumId w:val="8"/>
  </w:num>
  <w:num w:numId="5">
    <w:abstractNumId w:val="17"/>
  </w:num>
  <w:num w:numId="6">
    <w:abstractNumId w:val="7"/>
  </w:num>
  <w:num w:numId="7">
    <w:abstractNumId w:val="19"/>
  </w:num>
  <w:num w:numId="8">
    <w:abstractNumId w:val="5"/>
  </w:num>
  <w:num w:numId="9">
    <w:abstractNumId w:val="9"/>
  </w:num>
  <w:num w:numId="10">
    <w:abstractNumId w:val="6"/>
  </w:num>
  <w:num w:numId="11">
    <w:abstractNumId w:val="12"/>
  </w:num>
  <w:num w:numId="12">
    <w:abstractNumId w:val="15"/>
  </w:num>
  <w:num w:numId="13">
    <w:abstractNumId w:val="9"/>
  </w:num>
  <w:num w:numId="14">
    <w:abstractNumId w:val="4"/>
  </w:num>
  <w:num w:numId="15">
    <w:abstractNumId w:val="4"/>
  </w:num>
  <w:num w:numId="16">
    <w:abstractNumId w:val="13"/>
  </w:num>
  <w:num w:numId="17">
    <w:abstractNumId w:val="11"/>
  </w:num>
  <w:num w:numId="18">
    <w:abstractNumId w:val="18"/>
  </w:num>
  <w:num w:numId="19">
    <w:abstractNumId w:val="3"/>
  </w:num>
  <w:num w:numId="20">
    <w:abstractNumId w:val="14"/>
  </w:num>
  <w:num w:numId="21">
    <w:abstractNumId w:val="16"/>
  </w:num>
  <w:num w:numId="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26814"/>
    <w:rsid w:val="000040A9"/>
    <w:rsid w:val="0000611C"/>
    <w:rsid w:val="000104A0"/>
    <w:rsid w:val="00010C96"/>
    <w:rsid w:val="000129F3"/>
    <w:rsid w:val="000134BC"/>
    <w:rsid w:val="00015139"/>
    <w:rsid w:val="00016342"/>
    <w:rsid w:val="00016C74"/>
    <w:rsid w:val="00033754"/>
    <w:rsid w:val="00034994"/>
    <w:rsid w:val="0004127E"/>
    <w:rsid w:val="00041A83"/>
    <w:rsid w:val="00046153"/>
    <w:rsid w:val="000470E0"/>
    <w:rsid w:val="00047BD7"/>
    <w:rsid w:val="00051454"/>
    <w:rsid w:val="00053BA0"/>
    <w:rsid w:val="00055AB2"/>
    <w:rsid w:val="00055B9E"/>
    <w:rsid w:val="00056ECF"/>
    <w:rsid w:val="00064103"/>
    <w:rsid w:val="00065FA9"/>
    <w:rsid w:val="00076102"/>
    <w:rsid w:val="000779E8"/>
    <w:rsid w:val="00082800"/>
    <w:rsid w:val="0009787A"/>
    <w:rsid w:val="000A4451"/>
    <w:rsid w:val="000A47D7"/>
    <w:rsid w:val="000A4ABF"/>
    <w:rsid w:val="000A60EC"/>
    <w:rsid w:val="000A722D"/>
    <w:rsid w:val="000A75D8"/>
    <w:rsid w:val="000B1CBD"/>
    <w:rsid w:val="000B33DA"/>
    <w:rsid w:val="000B5191"/>
    <w:rsid w:val="000B5CD1"/>
    <w:rsid w:val="000B678F"/>
    <w:rsid w:val="000B771A"/>
    <w:rsid w:val="000B7D81"/>
    <w:rsid w:val="000C064D"/>
    <w:rsid w:val="000C1DA8"/>
    <w:rsid w:val="000C53FC"/>
    <w:rsid w:val="000C5B9B"/>
    <w:rsid w:val="000D0459"/>
    <w:rsid w:val="000D14F4"/>
    <w:rsid w:val="000D36AB"/>
    <w:rsid w:val="000D37B8"/>
    <w:rsid w:val="000D59FC"/>
    <w:rsid w:val="000E1356"/>
    <w:rsid w:val="000E18A6"/>
    <w:rsid w:val="000E3BAD"/>
    <w:rsid w:val="000E444D"/>
    <w:rsid w:val="000E7B81"/>
    <w:rsid w:val="000F3CC9"/>
    <w:rsid w:val="000F3EDF"/>
    <w:rsid w:val="00100CB4"/>
    <w:rsid w:val="00100F8A"/>
    <w:rsid w:val="00101F53"/>
    <w:rsid w:val="00102BB0"/>
    <w:rsid w:val="00103412"/>
    <w:rsid w:val="00104575"/>
    <w:rsid w:val="0010748E"/>
    <w:rsid w:val="00111A0B"/>
    <w:rsid w:val="00112959"/>
    <w:rsid w:val="00114A26"/>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956"/>
    <w:rsid w:val="00237B31"/>
    <w:rsid w:val="0024032D"/>
    <w:rsid w:val="00240510"/>
    <w:rsid w:val="00242A9A"/>
    <w:rsid w:val="0024388D"/>
    <w:rsid w:val="00243C20"/>
    <w:rsid w:val="0024505E"/>
    <w:rsid w:val="002451E0"/>
    <w:rsid w:val="00246CBC"/>
    <w:rsid w:val="00251021"/>
    <w:rsid w:val="002521FE"/>
    <w:rsid w:val="00252383"/>
    <w:rsid w:val="00254BC7"/>
    <w:rsid w:val="00255B54"/>
    <w:rsid w:val="00255DC9"/>
    <w:rsid w:val="002634E7"/>
    <w:rsid w:val="00264051"/>
    <w:rsid w:val="00265EFB"/>
    <w:rsid w:val="00271B18"/>
    <w:rsid w:val="00272296"/>
    <w:rsid w:val="00272880"/>
    <w:rsid w:val="0027291C"/>
    <w:rsid w:val="00272CE0"/>
    <w:rsid w:val="00274F11"/>
    <w:rsid w:val="0027614D"/>
    <w:rsid w:val="00276B7A"/>
    <w:rsid w:val="00276D52"/>
    <w:rsid w:val="0027734E"/>
    <w:rsid w:val="00277B62"/>
    <w:rsid w:val="00282D7F"/>
    <w:rsid w:val="00283CFA"/>
    <w:rsid w:val="00284995"/>
    <w:rsid w:val="00286A4D"/>
    <w:rsid w:val="00286ACF"/>
    <w:rsid w:val="00290199"/>
    <w:rsid w:val="0029279F"/>
    <w:rsid w:val="00293930"/>
    <w:rsid w:val="00296E5D"/>
    <w:rsid w:val="002A2FD5"/>
    <w:rsid w:val="002A52C4"/>
    <w:rsid w:val="002A54A4"/>
    <w:rsid w:val="002A5F6B"/>
    <w:rsid w:val="002A6A0D"/>
    <w:rsid w:val="002B0341"/>
    <w:rsid w:val="002B1F1A"/>
    <w:rsid w:val="002B27F9"/>
    <w:rsid w:val="002C0D7E"/>
    <w:rsid w:val="002C1A43"/>
    <w:rsid w:val="002C37D5"/>
    <w:rsid w:val="002C788E"/>
    <w:rsid w:val="002D7A5B"/>
    <w:rsid w:val="002E02DC"/>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55F0"/>
    <w:rsid w:val="00317301"/>
    <w:rsid w:val="00317C5A"/>
    <w:rsid w:val="003211BF"/>
    <w:rsid w:val="003221A6"/>
    <w:rsid w:val="00322D3E"/>
    <w:rsid w:val="003318C3"/>
    <w:rsid w:val="00334934"/>
    <w:rsid w:val="00334F2E"/>
    <w:rsid w:val="00336F74"/>
    <w:rsid w:val="0034455B"/>
    <w:rsid w:val="00344F47"/>
    <w:rsid w:val="00345476"/>
    <w:rsid w:val="0034692E"/>
    <w:rsid w:val="00347812"/>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0A24"/>
    <w:rsid w:val="004329E7"/>
    <w:rsid w:val="0043785D"/>
    <w:rsid w:val="00441D72"/>
    <w:rsid w:val="00442C66"/>
    <w:rsid w:val="00445A06"/>
    <w:rsid w:val="0045198E"/>
    <w:rsid w:val="0045327B"/>
    <w:rsid w:val="00457585"/>
    <w:rsid w:val="00460441"/>
    <w:rsid w:val="00462C88"/>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6CFC"/>
    <w:rsid w:val="00510B95"/>
    <w:rsid w:val="0051546D"/>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4980"/>
    <w:rsid w:val="00545EBB"/>
    <w:rsid w:val="00547681"/>
    <w:rsid w:val="0055234D"/>
    <w:rsid w:val="00553864"/>
    <w:rsid w:val="0055501D"/>
    <w:rsid w:val="0055799E"/>
    <w:rsid w:val="00562E53"/>
    <w:rsid w:val="00564181"/>
    <w:rsid w:val="0056522D"/>
    <w:rsid w:val="005652C0"/>
    <w:rsid w:val="005654D1"/>
    <w:rsid w:val="0056559E"/>
    <w:rsid w:val="00566472"/>
    <w:rsid w:val="00571823"/>
    <w:rsid w:val="00573244"/>
    <w:rsid w:val="00574946"/>
    <w:rsid w:val="00574C43"/>
    <w:rsid w:val="005769B8"/>
    <w:rsid w:val="00581C88"/>
    <w:rsid w:val="0058335F"/>
    <w:rsid w:val="005845E7"/>
    <w:rsid w:val="0058494B"/>
    <w:rsid w:val="00585943"/>
    <w:rsid w:val="00586328"/>
    <w:rsid w:val="00586E3C"/>
    <w:rsid w:val="00587523"/>
    <w:rsid w:val="005A24C6"/>
    <w:rsid w:val="005A3D16"/>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1751"/>
    <w:rsid w:val="00601E56"/>
    <w:rsid w:val="0060277A"/>
    <w:rsid w:val="00602CBD"/>
    <w:rsid w:val="006059DB"/>
    <w:rsid w:val="00610E94"/>
    <w:rsid w:val="006128F3"/>
    <w:rsid w:val="00614F41"/>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3EFA"/>
    <w:rsid w:val="00651728"/>
    <w:rsid w:val="00652C64"/>
    <w:rsid w:val="00652DC5"/>
    <w:rsid w:val="00652FE1"/>
    <w:rsid w:val="006551B0"/>
    <w:rsid w:val="00655542"/>
    <w:rsid w:val="00661290"/>
    <w:rsid w:val="00661C07"/>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1449"/>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3D62"/>
    <w:rsid w:val="006D606E"/>
    <w:rsid w:val="006D6B88"/>
    <w:rsid w:val="006E127F"/>
    <w:rsid w:val="006E4BF5"/>
    <w:rsid w:val="006E519B"/>
    <w:rsid w:val="006E602D"/>
    <w:rsid w:val="006E6CAA"/>
    <w:rsid w:val="006F044C"/>
    <w:rsid w:val="006F1EFA"/>
    <w:rsid w:val="006F2AD6"/>
    <w:rsid w:val="006F42C6"/>
    <w:rsid w:val="006F6459"/>
    <w:rsid w:val="006F79BD"/>
    <w:rsid w:val="007027E8"/>
    <w:rsid w:val="00705119"/>
    <w:rsid w:val="00707F09"/>
    <w:rsid w:val="007114F5"/>
    <w:rsid w:val="007177AB"/>
    <w:rsid w:val="00717B01"/>
    <w:rsid w:val="007205EA"/>
    <w:rsid w:val="00721234"/>
    <w:rsid w:val="00721763"/>
    <w:rsid w:val="00721E97"/>
    <w:rsid w:val="0073029F"/>
    <w:rsid w:val="00733123"/>
    <w:rsid w:val="00741654"/>
    <w:rsid w:val="00741C17"/>
    <w:rsid w:val="00742E50"/>
    <w:rsid w:val="007447BC"/>
    <w:rsid w:val="00746AE9"/>
    <w:rsid w:val="00750CE5"/>
    <w:rsid w:val="007528E5"/>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3090"/>
    <w:rsid w:val="00784A0E"/>
    <w:rsid w:val="0079320C"/>
    <w:rsid w:val="00793E5F"/>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11F5"/>
    <w:rsid w:val="00863775"/>
    <w:rsid w:val="00864DC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4872"/>
    <w:rsid w:val="008C49DC"/>
    <w:rsid w:val="008C60B4"/>
    <w:rsid w:val="008C6674"/>
    <w:rsid w:val="008C6A20"/>
    <w:rsid w:val="008C6D5A"/>
    <w:rsid w:val="008C7A7E"/>
    <w:rsid w:val="008D3811"/>
    <w:rsid w:val="008D6464"/>
    <w:rsid w:val="008E1027"/>
    <w:rsid w:val="008E1445"/>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225F"/>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787"/>
    <w:rsid w:val="009A1A49"/>
    <w:rsid w:val="009A3674"/>
    <w:rsid w:val="009A516B"/>
    <w:rsid w:val="009A58DE"/>
    <w:rsid w:val="009B3309"/>
    <w:rsid w:val="009B6D20"/>
    <w:rsid w:val="009C0047"/>
    <w:rsid w:val="009C12E4"/>
    <w:rsid w:val="009C67C9"/>
    <w:rsid w:val="009C6A1A"/>
    <w:rsid w:val="009C76AB"/>
    <w:rsid w:val="009D3C36"/>
    <w:rsid w:val="009D5172"/>
    <w:rsid w:val="009D5F4A"/>
    <w:rsid w:val="009D69F9"/>
    <w:rsid w:val="009D6C2F"/>
    <w:rsid w:val="009D7641"/>
    <w:rsid w:val="009E1AE9"/>
    <w:rsid w:val="009E2F2C"/>
    <w:rsid w:val="009E4066"/>
    <w:rsid w:val="009E4C58"/>
    <w:rsid w:val="009E6DCC"/>
    <w:rsid w:val="009E7886"/>
    <w:rsid w:val="009F2327"/>
    <w:rsid w:val="009F5800"/>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43B"/>
    <w:rsid w:val="00AB2CBA"/>
    <w:rsid w:val="00AB3569"/>
    <w:rsid w:val="00AB4367"/>
    <w:rsid w:val="00AB55FF"/>
    <w:rsid w:val="00AB654C"/>
    <w:rsid w:val="00AB7BC6"/>
    <w:rsid w:val="00AB7E15"/>
    <w:rsid w:val="00AC1C04"/>
    <w:rsid w:val="00AC4A5B"/>
    <w:rsid w:val="00AC591B"/>
    <w:rsid w:val="00AD59DC"/>
    <w:rsid w:val="00AE702D"/>
    <w:rsid w:val="00AF03CC"/>
    <w:rsid w:val="00AF0E95"/>
    <w:rsid w:val="00AF7675"/>
    <w:rsid w:val="00B0502F"/>
    <w:rsid w:val="00B0796F"/>
    <w:rsid w:val="00B07AA8"/>
    <w:rsid w:val="00B07C5E"/>
    <w:rsid w:val="00B122F2"/>
    <w:rsid w:val="00B13152"/>
    <w:rsid w:val="00B1545E"/>
    <w:rsid w:val="00B2089E"/>
    <w:rsid w:val="00B20F24"/>
    <w:rsid w:val="00B25C33"/>
    <w:rsid w:val="00B266DD"/>
    <w:rsid w:val="00B30CDB"/>
    <w:rsid w:val="00B312C6"/>
    <w:rsid w:val="00B312E2"/>
    <w:rsid w:val="00B3138A"/>
    <w:rsid w:val="00B4657A"/>
    <w:rsid w:val="00B479BA"/>
    <w:rsid w:val="00B5152D"/>
    <w:rsid w:val="00B52526"/>
    <w:rsid w:val="00B52AE3"/>
    <w:rsid w:val="00B532DB"/>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5D6D"/>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451"/>
    <w:rsid w:val="00C02954"/>
    <w:rsid w:val="00C060D0"/>
    <w:rsid w:val="00C06687"/>
    <w:rsid w:val="00C07F31"/>
    <w:rsid w:val="00C10753"/>
    <w:rsid w:val="00C1145F"/>
    <w:rsid w:val="00C11C4C"/>
    <w:rsid w:val="00C16962"/>
    <w:rsid w:val="00C17EFC"/>
    <w:rsid w:val="00C17F0B"/>
    <w:rsid w:val="00C2050E"/>
    <w:rsid w:val="00C2186D"/>
    <w:rsid w:val="00C2718F"/>
    <w:rsid w:val="00C30194"/>
    <w:rsid w:val="00C31198"/>
    <w:rsid w:val="00C32D7E"/>
    <w:rsid w:val="00C3648B"/>
    <w:rsid w:val="00C45615"/>
    <w:rsid w:val="00C46BA8"/>
    <w:rsid w:val="00C47CAB"/>
    <w:rsid w:val="00C50201"/>
    <w:rsid w:val="00C566E2"/>
    <w:rsid w:val="00C57A03"/>
    <w:rsid w:val="00C604D4"/>
    <w:rsid w:val="00C60A6D"/>
    <w:rsid w:val="00C61481"/>
    <w:rsid w:val="00C627C8"/>
    <w:rsid w:val="00C676C0"/>
    <w:rsid w:val="00C74243"/>
    <w:rsid w:val="00C76959"/>
    <w:rsid w:val="00C81446"/>
    <w:rsid w:val="00C81A9D"/>
    <w:rsid w:val="00C83039"/>
    <w:rsid w:val="00C839EA"/>
    <w:rsid w:val="00C849DD"/>
    <w:rsid w:val="00C918B6"/>
    <w:rsid w:val="00C92C2C"/>
    <w:rsid w:val="00C9400B"/>
    <w:rsid w:val="00C95AE0"/>
    <w:rsid w:val="00C9781B"/>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054E2"/>
    <w:rsid w:val="00D14EE9"/>
    <w:rsid w:val="00D2080C"/>
    <w:rsid w:val="00D25164"/>
    <w:rsid w:val="00D25C52"/>
    <w:rsid w:val="00D27A58"/>
    <w:rsid w:val="00D27FD2"/>
    <w:rsid w:val="00D333C2"/>
    <w:rsid w:val="00D351B2"/>
    <w:rsid w:val="00D358BC"/>
    <w:rsid w:val="00D40496"/>
    <w:rsid w:val="00D422A8"/>
    <w:rsid w:val="00D46EF8"/>
    <w:rsid w:val="00D5013F"/>
    <w:rsid w:val="00D50F32"/>
    <w:rsid w:val="00D51735"/>
    <w:rsid w:val="00D52ACA"/>
    <w:rsid w:val="00D531C7"/>
    <w:rsid w:val="00D5323F"/>
    <w:rsid w:val="00D56500"/>
    <w:rsid w:val="00D5782C"/>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C644A"/>
    <w:rsid w:val="00DD0960"/>
    <w:rsid w:val="00DD29C5"/>
    <w:rsid w:val="00DD676F"/>
    <w:rsid w:val="00DD730B"/>
    <w:rsid w:val="00DE4E57"/>
    <w:rsid w:val="00DE6361"/>
    <w:rsid w:val="00DE6655"/>
    <w:rsid w:val="00DF2103"/>
    <w:rsid w:val="00DF302C"/>
    <w:rsid w:val="00DF30D7"/>
    <w:rsid w:val="00DF3928"/>
    <w:rsid w:val="00DF5425"/>
    <w:rsid w:val="00DF759A"/>
    <w:rsid w:val="00E05140"/>
    <w:rsid w:val="00E05F52"/>
    <w:rsid w:val="00E124C2"/>
    <w:rsid w:val="00E1360E"/>
    <w:rsid w:val="00E13A25"/>
    <w:rsid w:val="00E13D51"/>
    <w:rsid w:val="00E173C8"/>
    <w:rsid w:val="00E207A4"/>
    <w:rsid w:val="00E20E7C"/>
    <w:rsid w:val="00E22E48"/>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E02C2"/>
    <w:rsid w:val="00EE033B"/>
    <w:rsid w:val="00EE08FC"/>
    <w:rsid w:val="00EE5626"/>
    <w:rsid w:val="00EE574E"/>
    <w:rsid w:val="00EE5F13"/>
    <w:rsid w:val="00EE625B"/>
    <w:rsid w:val="00EE6CCE"/>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0E5A"/>
    <w:rsid w:val="00F625AB"/>
    <w:rsid w:val="00F673D8"/>
    <w:rsid w:val="00F70B9F"/>
    <w:rsid w:val="00F70E7D"/>
    <w:rsid w:val="00F7384E"/>
    <w:rsid w:val="00F73C7E"/>
    <w:rsid w:val="00F74001"/>
    <w:rsid w:val="00F75D88"/>
    <w:rsid w:val="00F7728C"/>
    <w:rsid w:val="00F80252"/>
    <w:rsid w:val="00F80A9C"/>
    <w:rsid w:val="00F81F17"/>
    <w:rsid w:val="00F8652F"/>
    <w:rsid w:val="00F9549A"/>
    <w:rsid w:val="00F959E1"/>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CEA1"/>
  <w15:chartTrackingRefBased/>
  <w15:docId w15:val="{9893ADC6-9243-4300-93B0-97124764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s-Latn-BA" w:eastAsia="bs-Latn-B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331"/>
    <w:rPr>
      <w:sz w:val="24"/>
      <w:lang w:val="en-GB" w:eastAsia="en-US"/>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basedOn w:val="Normal"/>
    <w:semiHidden/>
    <w:rsid w:val="003C0331"/>
    <w:pPr>
      <w:spacing w:after="60"/>
    </w:pPr>
    <w:rPr>
      <w:sz w:val="20"/>
    </w:r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semiHidden/>
    <w:rsid w:val="0063259A"/>
    <w:rPr>
      <w:sz w:val="16"/>
      <w:szCs w:val="16"/>
    </w:rPr>
  </w:style>
  <w:style w:type="paragraph" w:styleId="CommentText">
    <w:name w:val="annotation text"/>
    <w:basedOn w:val="Normal"/>
    <w:link w:val="CommentTextChar"/>
    <w:uiPriority w:val="99"/>
    <w:semiHidden/>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val="en-GB" w:eastAsia="en-US"/>
    </w:rPr>
  </w:style>
  <w:style w:type="character" w:customStyle="1" w:styleId="CommentTextChar">
    <w:name w:val="Comment Text Char"/>
    <w:link w:val="CommentText"/>
    <w:uiPriority w:val="99"/>
    <w:semiHidden/>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072853983">
      <w:bodyDiv w:val="1"/>
      <w:marLeft w:val="0"/>
      <w:marRight w:val="0"/>
      <w:marTop w:val="0"/>
      <w:marBottom w:val="0"/>
      <w:divBdr>
        <w:top w:val="none" w:sz="0" w:space="0" w:color="auto"/>
        <w:left w:val="none" w:sz="0" w:space="0" w:color="auto"/>
        <w:bottom w:val="none" w:sz="0" w:space="0" w:color="auto"/>
        <w:right w:val="none" w:sz="0" w:space="0" w:color="auto"/>
      </w:divBdr>
    </w:div>
    <w:div w:id="1115058554">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336304917">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680278128">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792506441">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ldigrants@ccibh.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8D52-0EB7-4DEE-A247-0D8067E1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1262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European Commission</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Jasmina Ristovska</cp:lastModifiedBy>
  <cp:revision>7</cp:revision>
  <cp:lastPrinted>2014-01-20T08:23:00Z</cp:lastPrinted>
  <dcterms:created xsi:type="dcterms:W3CDTF">2019-01-10T14:25:00Z</dcterms:created>
  <dcterms:modified xsi:type="dcterms:W3CDTF">2019-01-30T09:27:00Z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